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D34" w:rsidRPr="00C51D34" w:rsidRDefault="00C51D34" w:rsidP="00C51D34">
      <w:pPr>
        <w:pStyle w:val="a3"/>
        <w:jc w:val="right"/>
        <w:rPr>
          <w:rFonts w:ascii="Times New Roman" w:hAnsi="Times New Roman" w:cs="Times New Roman"/>
          <w:lang w:val="uk-UA"/>
        </w:rPr>
      </w:pPr>
      <w:r w:rsidRPr="00C51D34">
        <w:rPr>
          <w:rFonts w:ascii="Times New Roman" w:hAnsi="Times New Roman" w:cs="Times New Roman"/>
          <w:lang w:val="uk-UA"/>
        </w:rPr>
        <w:t xml:space="preserve">Додаток 3         </w:t>
      </w:r>
    </w:p>
    <w:p w:rsidR="00C51D34" w:rsidRPr="00C51D34" w:rsidRDefault="00C51D34" w:rsidP="00C51D34">
      <w:pPr>
        <w:pStyle w:val="a3"/>
        <w:jc w:val="right"/>
        <w:rPr>
          <w:rFonts w:ascii="Times New Roman" w:hAnsi="Times New Roman" w:cs="Times New Roman"/>
          <w:lang w:val="uk-UA"/>
        </w:rPr>
      </w:pPr>
      <w:r w:rsidRPr="00C51D34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до  розпорядження сільського</w:t>
      </w:r>
    </w:p>
    <w:p w:rsidR="00C51D34" w:rsidRPr="00C51D34" w:rsidRDefault="00C51D34" w:rsidP="00C51D34">
      <w:pPr>
        <w:pStyle w:val="a3"/>
        <w:jc w:val="right"/>
        <w:rPr>
          <w:rFonts w:ascii="Times New Roman" w:hAnsi="Times New Roman" w:cs="Times New Roman"/>
          <w:lang w:val="uk-UA"/>
        </w:rPr>
      </w:pPr>
      <w:r w:rsidRPr="00C51D34">
        <w:rPr>
          <w:rFonts w:ascii="Times New Roman" w:hAnsi="Times New Roman" w:cs="Times New Roman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        </w:t>
      </w:r>
      <w:r w:rsidRPr="00C51D34">
        <w:rPr>
          <w:rFonts w:ascii="Times New Roman" w:hAnsi="Times New Roman" w:cs="Times New Roman"/>
          <w:lang w:val="uk-UA"/>
        </w:rPr>
        <w:t>голови від  30.10.2019 року № 185-р</w:t>
      </w:r>
    </w:p>
    <w:p w:rsidR="00C51D34" w:rsidRPr="005207E9" w:rsidRDefault="00C51D34" w:rsidP="00C51D34">
      <w:pPr>
        <w:jc w:val="both"/>
        <w:rPr>
          <w:lang w:val="uk-UA"/>
        </w:rPr>
      </w:pPr>
    </w:p>
    <w:p w:rsidR="00C51D34" w:rsidRPr="000D3E4D" w:rsidRDefault="00C51D34" w:rsidP="00C51D3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3E4D">
        <w:rPr>
          <w:rFonts w:ascii="Times New Roman" w:hAnsi="Times New Roman" w:cs="Times New Roman"/>
          <w:b/>
          <w:sz w:val="24"/>
          <w:szCs w:val="24"/>
          <w:lang w:val="uk-UA"/>
        </w:rPr>
        <w:t>ПОРЯДОК</w:t>
      </w:r>
    </w:p>
    <w:p w:rsidR="00C51D34" w:rsidRPr="000D3E4D" w:rsidRDefault="00C51D34" w:rsidP="00C51D3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3E4D">
        <w:rPr>
          <w:rFonts w:ascii="Times New Roman" w:hAnsi="Times New Roman" w:cs="Times New Roman"/>
          <w:b/>
          <w:sz w:val="24"/>
          <w:szCs w:val="24"/>
          <w:lang w:val="uk-UA"/>
        </w:rPr>
        <w:t>проведення іспиту к</w:t>
      </w:r>
      <w:r w:rsidR="006174B5" w:rsidRPr="000D3E4D">
        <w:rPr>
          <w:rFonts w:ascii="Times New Roman" w:hAnsi="Times New Roman" w:cs="Times New Roman"/>
          <w:b/>
          <w:sz w:val="24"/>
          <w:szCs w:val="24"/>
          <w:lang w:val="uk-UA"/>
        </w:rPr>
        <w:t>андидатів на заміщення вакантних</w:t>
      </w:r>
      <w:r w:rsidRPr="000D3E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посад  посадових осіб місцев</w:t>
      </w:r>
      <w:r w:rsidR="00A8306E" w:rsidRPr="000D3E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ого самоврядування у </w:t>
      </w:r>
      <w:proofErr w:type="spellStart"/>
      <w:r w:rsidR="00A8306E" w:rsidRPr="000D3E4D">
        <w:rPr>
          <w:rFonts w:ascii="Times New Roman" w:hAnsi="Times New Roman" w:cs="Times New Roman"/>
          <w:b/>
          <w:sz w:val="24"/>
          <w:szCs w:val="24"/>
          <w:lang w:val="uk-UA"/>
        </w:rPr>
        <w:t>Карпівській</w:t>
      </w:r>
      <w:proofErr w:type="spellEnd"/>
      <w:r w:rsidRPr="000D3E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сільськ</w:t>
      </w:r>
      <w:r w:rsidR="00A8306E" w:rsidRPr="000D3E4D">
        <w:rPr>
          <w:rFonts w:ascii="Times New Roman" w:hAnsi="Times New Roman" w:cs="Times New Roman"/>
          <w:b/>
          <w:sz w:val="24"/>
          <w:szCs w:val="24"/>
          <w:lang w:val="uk-UA"/>
        </w:rPr>
        <w:t>ій</w:t>
      </w:r>
      <w:r w:rsidRPr="000D3E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рад</w:t>
      </w:r>
      <w:r w:rsidR="00A8306E" w:rsidRPr="000D3E4D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</w:p>
    <w:p w:rsidR="00C51D34" w:rsidRPr="00637AA4" w:rsidRDefault="00C51D34" w:rsidP="00C51D3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7AA4">
        <w:rPr>
          <w:rFonts w:ascii="Times New Roman" w:hAnsi="Times New Roman" w:cs="Times New Roman"/>
          <w:b/>
          <w:sz w:val="28"/>
          <w:szCs w:val="28"/>
          <w:lang w:val="uk-UA"/>
        </w:rPr>
        <w:t>1. Загальні положення</w:t>
      </w:r>
    </w:p>
    <w:p w:rsidR="00C51D34" w:rsidRPr="00637AA4" w:rsidRDefault="00C51D34" w:rsidP="00C51D3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AA4">
        <w:rPr>
          <w:rFonts w:ascii="Times New Roman" w:hAnsi="Times New Roman" w:cs="Times New Roman"/>
          <w:sz w:val="28"/>
          <w:szCs w:val="28"/>
          <w:lang w:val="uk-UA"/>
        </w:rPr>
        <w:t xml:space="preserve">1.1. Цей Порядок визначає правові та організаційні засади проведення іспиту кандидатів на заміщення вакантних посад  посадових осіб місцевого самоврядування </w:t>
      </w:r>
      <w:proofErr w:type="spellStart"/>
      <w:r w:rsidRPr="00637AA4">
        <w:rPr>
          <w:rFonts w:ascii="Times New Roman" w:hAnsi="Times New Roman" w:cs="Times New Roman"/>
          <w:sz w:val="28"/>
          <w:szCs w:val="28"/>
          <w:lang w:val="uk-UA"/>
        </w:rPr>
        <w:t>Карпівської</w:t>
      </w:r>
      <w:proofErr w:type="spellEnd"/>
      <w:r w:rsidRPr="00637AA4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 ради як одного з етапів конкурсу, що проводиться відповідно до Порядку проведення конкурсу на заміщення вакантних  посад посадових осіб місцевого самоврядування виконавчого апарату </w:t>
      </w:r>
      <w:proofErr w:type="spellStart"/>
      <w:r w:rsidRPr="00637AA4">
        <w:rPr>
          <w:rFonts w:ascii="Times New Roman" w:hAnsi="Times New Roman" w:cs="Times New Roman"/>
          <w:sz w:val="28"/>
          <w:szCs w:val="28"/>
          <w:lang w:val="uk-UA"/>
        </w:rPr>
        <w:t>Карпівської</w:t>
      </w:r>
      <w:proofErr w:type="spellEnd"/>
      <w:r w:rsidRPr="00637AA4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 затвердженому розпорядженням сільського голови від 3</w:t>
      </w:r>
      <w:r w:rsidR="00BE4571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637AA4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BE4571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637AA4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BE4571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637AA4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B35BD9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BE4571">
        <w:rPr>
          <w:rFonts w:ascii="Times New Roman" w:hAnsi="Times New Roman" w:cs="Times New Roman"/>
          <w:sz w:val="28"/>
          <w:szCs w:val="28"/>
          <w:lang w:val="uk-UA"/>
        </w:rPr>
        <w:t>85</w:t>
      </w:r>
      <w:r w:rsidRPr="00637AA4">
        <w:rPr>
          <w:rFonts w:ascii="Times New Roman" w:hAnsi="Times New Roman" w:cs="Times New Roman"/>
          <w:sz w:val="28"/>
          <w:szCs w:val="28"/>
          <w:lang w:val="uk-UA"/>
        </w:rPr>
        <w:t xml:space="preserve">-р (далі - Порядок проведення іспиту). </w:t>
      </w:r>
    </w:p>
    <w:p w:rsidR="00C51D34" w:rsidRPr="00637AA4" w:rsidRDefault="00C51D34" w:rsidP="00C51D3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AA4">
        <w:rPr>
          <w:rFonts w:ascii="Times New Roman" w:hAnsi="Times New Roman" w:cs="Times New Roman"/>
          <w:sz w:val="28"/>
          <w:szCs w:val="28"/>
          <w:lang w:val="uk-UA"/>
        </w:rPr>
        <w:t xml:space="preserve">1.2.Мета проведення іспиту - об'єктивна оцінка знань та здібностей кандидатів на заміщення вакантних посад посадових осіб місцевого самоврядування </w:t>
      </w:r>
      <w:proofErr w:type="spellStart"/>
      <w:r w:rsidRPr="00637AA4">
        <w:rPr>
          <w:rFonts w:ascii="Times New Roman" w:hAnsi="Times New Roman" w:cs="Times New Roman"/>
          <w:sz w:val="28"/>
          <w:szCs w:val="28"/>
          <w:lang w:val="uk-UA"/>
        </w:rPr>
        <w:t>Карпівської</w:t>
      </w:r>
      <w:proofErr w:type="spellEnd"/>
      <w:r w:rsidRPr="00637AA4">
        <w:rPr>
          <w:rFonts w:ascii="Times New Roman" w:hAnsi="Times New Roman" w:cs="Times New Roman"/>
          <w:sz w:val="28"/>
          <w:szCs w:val="28"/>
          <w:lang w:val="uk-UA"/>
        </w:rPr>
        <w:t xml:space="preserve">  сільської ради. </w:t>
      </w:r>
    </w:p>
    <w:p w:rsidR="00C51D34" w:rsidRPr="00637AA4" w:rsidRDefault="00C51D34" w:rsidP="00C51D3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AA4">
        <w:rPr>
          <w:rFonts w:ascii="Times New Roman" w:hAnsi="Times New Roman" w:cs="Times New Roman"/>
          <w:sz w:val="28"/>
          <w:szCs w:val="28"/>
          <w:lang w:val="uk-UA"/>
        </w:rPr>
        <w:t xml:space="preserve">1.3. Іспит проводиться конкурсною комісією </w:t>
      </w:r>
      <w:proofErr w:type="spellStart"/>
      <w:r w:rsidRPr="00637AA4">
        <w:rPr>
          <w:rFonts w:ascii="Times New Roman" w:hAnsi="Times New Roman" w:cs="Times New Roman"/>
          <w:sz w:val="28"/>
          <w:szCs w:val="28"/>
          <w:lang w:val="uk-UA"/>
        </w:rPr>
        <w:t>Карпівської</w:t>
      </w:r>
      <w:proofErr w:type="spellEnd"/>
      <w:r w:rsidRPr="00637AA4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 для проведення відбору кандидатів на заміщення вакантних посад посадових осіб місцевого самоврядування </w:t>
      </w:r>
      <w:proofErr w:type="spellStart"/>
      <w:r w:rsidRPr="00637AA4">
        <w:rPr>
          <w:rFonts w:ascii="Times New Roman" w:hAnsi="Times New Roman" w:cs="Times New Roman"/>
          <w:sz w:val="28"/>
          <w:szCs w:val="28"/>
          <w:lang w:val="uk-UA"/>
        </w:rPr>
        <w:t>Карпівської</w:t>
      </w:r>
      <w:proofErr w:type="spellEnd"/>
      <w:r w:rsidRPr="00637AA4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 склад якої затверджено розпорядженням сільського голови від 30.10.2019 №185-р ( далі – конкурсна комісія).</w:t>
      </w:r>
    </w:p>
    <w:p w:rsidR="00C51D34" w:rsidRPr="00637AA4" w:rsidRDefault="00C51D34" w:rsidP="00C51D34">
      <w:pPr>
        <w:jc w:val="both"/>
        <w:rPr>
          <w:rFonts w:ascii="Times New Roman" w:hAnsi="Times New Roman" w:cs="Times New Roman"/>
          <w:sz w:val="28"/>
          <w:szCs w:val="28"/>
        </w:rPr>
      </w:pPr>
      <w:r w:rsidRPr="00637A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637AA4">
        <w:rPr>
          <w:rFonts w:ascii="Times New Roman" w:hAnsi="Times New Roman" w:cs="Times New Roman"/>
          <w:sz w:val="28"/>
          <w:szCs w:val="28"/>
        </w:rPr>
        <w:t xml:space="preserve">1.4.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Іспит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проходять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кандидати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заміщення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вакантних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посад,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встановленим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на службу в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передбаченим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кандидатів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на посади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посадових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7AA4">
        <w:rPr>
          <w:rFonts w:ascii="Times New Roman" w:hAnsi="Times New Roman" w:cs="Times New Roman"/>
          <w:sz w:val="28"/>
          <w:szCs w:val="28"/>
        </w:rPr>
        <w:t xml:space="preserve"> Особи,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встановленим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proofErr w:type="gramStart"/>
      <w:r w:rsidRPr="00637AA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37AA4"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конкурсної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іспиту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допускаються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, про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повідомляється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конкурсною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відповідним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обґрунтуванням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кандидат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наполягає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іспиті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обставин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допускається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іспиту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остаточне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7AA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37AA4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приймає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конкурсна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Кандидати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подали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недостовірні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конкурсі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допускаються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>.</w:t>
      </w:r>
    </w:p>
    <w:p w:rsidR="00C51D34" w:rsidRPr="00637AA4" w:rsidRDefault="00C51D34" w:rsidP="00C51D34">
      <w:pPr>
        <w:jc w:val="both"/>
        <w:rPr>
          <w:rFonts w:ascii="Times New Roman" w:hAnsi="Times New Roman" w:cs="Times New Roman"/>
          <w:sz w:val="28"/>
          <w:szCs w:val="28"/>
        </w:rPr>
      </w:pPr>
      <w:r w:rsidRPr="00637AA4">
        <w:rPr>
          <w:rFonts w:ascii="Times New Roman" w:hAnsi="Times New Roman" w:cs="Times New Roman"/>
          <w:sz w:val="28"/>
          <w:szCs w:val="28"/>
        </w:rPr>
        <w:lastRenderedPageBreak/>
        <w:t xml:space="preserve"> 1.5.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Об'єктивність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іспиту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забезпечується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7AA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37AA4">
        <w:rPr>
          <w:rFonts w:ascii="Times New Roman" w:hAnsi="Times New Roman" w:cs="Times New Roman"/>
          <w:sz w:val="28"/>
          <w:szCs w:val="28"/>
        </w:rPr>
        <w:t>івними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умовами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іспиту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підрахунок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відкритістю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про них,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єдиними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критеріями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1D34" w:rsidRPr="00637AA4" w:rsidRDefault="00C51D34" w:rsidP="00C51D34">
      <w:pPr>
        <w:jc w:val="both"/>
        <w:rPr>
          <w:rFonts w:ascii="Times New Roman" w:hAnsi="Times New Roman" w:cs="Times New Roman"/>
          <w:sz w:val="28"/>
          <w:szCs w:val="28"/>
        </w:rPr>
      </w:pPr>
      <w:r w:rsidRPr="00637AA4">
        <w:rPr>
          <w:rFonts w:ascii="Times New Roman" w:hAnsi="Times New Roman" w:cs="Times New Roman"/>
          <w:sz w:val="28"/>
          <w:szCs w:val="28"/>
        </w:rPr>
        <w:t xml:space="preserve">1.6.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іспиту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кандидатів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заміщення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вакантних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посад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перевірку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Конституції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«Про службу в органах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», «Про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», «Про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корупції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», 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специфіки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функціональних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структурного </w:t>
      </w:r>
      <w:proofErr w:type="spellStart"/>
      <w:proofErr w:type="gramStart"/>
      <w:r w:rsidRPr="00637AA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7AA4">
        <w:rPr>
          <w:rFonts w:ascii="Times New Roman" w:hAnsi="Times New Roman" w:cs="Times New Roman"/>
          <w:sz w:val="28"/>
          <w:szCs w:val="28"/>
        </w:rPr>
        <w:t>ідрозділу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637AA4">
        <w:rPr>
          <w:rFonts w:ascii="Times New Roman" w:hAnsi="Times New Roman" w:cs="Times New Roman"/>
          <w:sz w:val="28"/>
          <w:szCs w:val="28"/>
        </w:rPr>
        <w:t>посадової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) </w:t>
      </w:r>
      <w:r w:rsidRPr="00637AA4">
        <w:rPr>
          <w:rFonts w:ascii="Times New Roman" w:hAnsi="Times New Roman" w:cs="Times New Roman"/>
          <w:sz w:val="28"/>
          <w:szCs w:val="28"/>
          <w:lang w:val="uk-UA"/>
        </w:rPr>
        <w:t>Карпів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ської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 ради.</w:t>
      </w:r>
      <w:proofErr w:type="gramEnd"/>
    </w:p>
    <w:p w:rsidR="00C51D34" w:rsidRPr="00637AA4" w:rsidRDefault="00C51D34" w:rsidP="00C51D34">
      <w:pPr>
        <w:jc w:val="both"/>
        <w:rPr>
          <w:rFonts w:ascii="Times New Roman" w:hAnsi="Times New Roman" w:cs="Times New Roman"/>
          <w:sz w:val="28"/>
          <w:szCs w:val="28"/>
        </w:rPr>
      </w:pPr>
      <w:r w:rsidRPr="00637AA4">
        <w:rPr>
          <w:rFonts w:ascii="Times New Roman" w:hAnsi="Times New Roman" w:cs="Times New Roman"/>
          <w:sz w:val="28"/>
          <w:szCs w:val="28"/>
        </w:rPr>
        <w:t xml:space="preserve">1.7.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перевірку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Конституції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7AA4">
        <w:rPr>
          <w:rFonts w:ascii="Times New Roman" w:hAnsi="Times New Roman" w:cs="Times New Roman"/>
          <w:sz w:val="28"/>
          <w:szCs w:val="28"/>
        </w:rPr>
        <w:t>Укра</w:t>
      </w:r>
      <w:proofErr w:type="gramEnd"/>
      <w:r w:rsidRPr="00637AA4">
        <w:rPr>
          <w:rFonts w:ascii="Times New Roman" w:hAnsi="Times New Roman" w:cs="Times New Roman"/>
          <w:sz w:val="28"/>
          <w:szCs w:val="28"/>
        </w:rPr>
        <w:t>їни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«Про службу в органах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», «Про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корупції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», «Про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наведені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додатку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Порядку.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специфіки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функціональних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структурного </w:t>
      </w:r>
      <w:proofErr w:type="spellStart"/>
      <w:proofErr w:type="gramStart"/>
      <w:r w:rsidRPr="00637AA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7AA4">
        <w:rPr>
          <w:rFonts w:ascii="Times New Roman" w:hAnsi="Times New Roman" w:cs="Times New Roman"/>
          <w:sz w:val="28"/>
          <w:szCs w:val="28"/>
        </w:rPr>
        <w:t>ідрозділу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посадової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37AA4">
        <w:rPr>
          <w:rFonts w:ascii="Times New Roman" w:hAnsi="Times New Roman" w:cs="Times New Roman"/>
          <w:sz w:val="28"/>
          <w:szCs w:val="28"/>
          <w:lang w:val="uk-UA"/>
        </w:rPr>
        <w:t>Карпівсь</w:t>
      </w:r>
      <w:r w:rsidRPr="00637AA4">
        <w:rPr>
          <w:rFonts w:ascii="Times New Roman" w:hAnsi="Times New Roman" w:cs="Times New Roman"/>
          <w:sz w:val="28"/>
          <w:szCs w:val="28"/>
        </w:rPr>
        <w:t>кої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ради 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затверджується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сільським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головою,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до Порядку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конкурсу та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Порядку.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актуальними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ґрунтуватися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чинних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нормативно-правових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актах.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ґрунтуються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нормативно-правових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актах,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втратили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чинність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своєчасно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замінені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установленому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порядку. </w:t>
      </w:r>
    </w:p>
    <w:p w:rsidR="00C51D34" w:rsidRPr="00637AA4" w:rsidRDefault="00C51D34" w:rsidP="00C51D34">
      <w:pPr>
        <w:jc w:val="both"/>
        <w:rPr>
          <w:rFonts w:ascii="Times New Roman" w:hAnsi="Times New Roman" w:cs="Times New Roman"/>
          <w:sz w:val="28"/>
          <w:szCs w:val="28"/>
        </w:rPr>
      </w:pPr>
      <w:r w:rsidRPr="00637AA4">
        <w:rPr>
          <w:rFonts w:ascii="Times New Roman" w:hAnsi="Times New Roman" w:cs="Times New Roman"/>
          <w:sz w:val="28"/>
          <w:szCs w:val="28"/>
        </w:rPr>
        <w:t xml:space="preserve">1.8.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Переліки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оприлюднюється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дошці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оголошень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r w:rsidRPr="00637AA4">
        <w:rPr>
          <w:rFonts w:ascii="Times New Roman" w:hAnsi="Times New Roman" w:cs="Times New Roman"/>
          <w:sz w:val="28"/>
          <w:szCs w:val="28"/>
          <w:lang w:val="uk-UA"/>
        </w:rPr>
        <w:t>Карпів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ської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 ради та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обов'язково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надаються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ознайомлення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7AA4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637AA4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учасникам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конкурсу при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наданні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конкурсі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>.</w:t>
      </w:r>
    </w:p>
    <w:p w:rsidR="00C51D34" w:rsidRPr="00637AA4" w:rsidRDefault="00C51D34" w:rsidP="00C51D34">
      <w:pPr>
        <w:jc w:val="both"/>
        <w:rPr>
          <w:rFonts w:ascii="Times New Roman" w:hAnsi="Times New Roman" w:cs="Times New Roman"/>
          <w:sz w:val="28"/>
          <w:szCs w:val="28"/>
        </w:rPr>
      </w:pPr>
      <w:r w:rsidRPr="00637AA4">
        <w:rPr>
          <w:rFonts w:ascii="Times New Roman" w:hAnsi="Times New Roman" w:cs="Times New Roman"/>
          <w:sz w:val="28"/>
          <w:szCs w:val="28"/>
        </w:rPr>
        <w:t xml:space="preserve"> 1.9.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Екзаменаційні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білети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формуються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за формою,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наведеною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додатку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Порядку, та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затверджуються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головою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конкурсної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.  До кожного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білета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включаються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по одному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питанню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перевірку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Конституції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7AA4">
        <w:rPr>
          <w:rFonts w:ascii="Times New Roman" w:hAnsi="Times New Roman" w:cs="Times New Roman"/>
          <w:sz w:val="28"/>
          <w:szCs w:val="28"/>
        </w:rPr>
        <w:t>Укра</w:t>
      </w:r>
      <w:proofErr w:type="gramEnd"/>
      <w:r w:rsidRPr="00637AA4">
        <w:rPr>
          <w:rFonts w:ascii="Times New Roman" w:hAnsi="Times New Roman" w:cs="Times New Roman"/>
          <w:sz w:val="28"/>
          <w:szCs w:val="28"/>
        </w:rPr>
        <w:t>їни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«Про службу в органах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», «Про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корупції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», «Про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» та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перевірку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специфіки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функціональних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структурного </w:t>
      </w:r>
      <w:proofErr w:type="spellStart"/>
      <w:proofErr w:type="gramStart"/>
      <w:r w:rsidRPr="00637AA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7AA4">
        <w:rPr>
          <w:rFonts w:ascii="Times New Roman" w:hAnsi="Times New Roman" w:cs="Times New Roman"/>
          <w:sz w:val="28"/>
          <w:szCs w:val="28"/>
        </w:rPr>
        <w:t>ідрозділу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посадової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) </w:t>
      </w:r>
      <w:r w:rsidRPr="00637AA4">
        <w:rPr>
          <w:rFonts w:ascii="Times New Roman" w:hAnsi="Times New Roman" w:cs="Times New Roman"/>
          <w:sz w:val="28"/>
          <w:szCs w:val="28"/>
          <w:lang w:val="uk-UA"/>
        </w:rPr>
        <w:t>Карпів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ської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сільс</w:t>
      </w:r>
      <w:proofErr w:type="spellEnd"/>
      <w:r w:rsidR="00BD0B86">
        <w:rPr>
          <w:rFonts w:ascii="Times New Roman" w:hAnsi="Times New Roman" w:cs="Times New Roman"/>
          <w:sz w:val="28"/>
          <w:szCs w:val="28"/>
          <w:lang w:val="uk-UA"/>
        </w:rPr>
        <w:t>ь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кої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 ради -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1D34" w:rsidRPr="00637AA4" w:rsidRDefault="00C51D34" w:rsidP="00C51D34">
      <w:pPr>
        <w:jc w:val="both"/>
        <w:rPr>
          <w:rFonts w:ascii="Times New Roman" w:hAnsi="Times New Roman" w:cs="Times New Roman"/>
          <w:sz w:val="28"/>
          <w:szCs w:val="28"/>
        </w:rPr>
      </w:pPr>
      <w:r w:rsidRPr="00637AA4">
        <w:rPr>
          <w:rFonts w:ascii="Times New Roman" w:hAnsi="Times New Roman" w:cs="Times New Roman"/>
          <w:sz w:val="28"/>
          <w:szCs w:val="28"/>
        </w:rPr>
        <w:t xml:space="preserve">1.10.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білетів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бути не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15.</w:t>
      </w:r>
    </w:p>
    <w:p w:rsidR="00C51D34" w:rsidRPr="00637AA4" w:rsidRDefault="00C51D34" w:rsidP="00C51D34">
      <w:pPr>
        <w:jc w:val="both"/>
        <w:rPr>
          <w:rFonts w:ascii="Times New Roman" w:hAnsi="Times New Roman" w:cs="Times New Roman"/>
          <w:sz w:val="28"/>
          <w:szCs w:val="28"/>
        </w:rPr>
      </w:pPr>
      <w:r w:rsidRPr="00637AA4">
        <w:rPr>
          <w:rFonts w:ascii="Times New Roman" w:hAnsi="Times New Roman" w:cs="Times New Roman"/>
          <w:sz w:val="28"/>
          <w:szCs w:val="28"/>
        </w:rPr>
        <w:t xml:space="preserve">1.11. </w:t>
      </w:r>
      <w:proofErr w:type="gramStart"/>
      <w:r w:rsidRPr="00637AA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специфіки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функціональних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структурного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підрозділу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посадової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) </w:t>
      </w:r>
      <w:r w:rsidRPr="00637AA4">
        <w:rPr>
          <w:rFonts w:ascii="Times New Roman" w:hAnsi="Times New Roman" w:cs="Times New Roman"/>
          <w:sz w:val="28"/>
          <w:szCs w:val="28"/>
          <w:lang w:val="uk-UA"/>
        </w:rPr>
        <w:lastRenderedPageBreak/>
        <w:t>Карпів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ської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ради 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можливе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кількох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варіантів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комплектів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екзаменаційних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білетів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кваліфікаційних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рівнів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посад. </w:t>
      </w:r>
    </w:p>
    <w:p w:rsidR="00C51D34" w:rsidRPr="00637AA4" w:rsidRDefault="00C51D34" w:rsidP="00C51D34">
      <w:pPr>
        <w:jc w:val="both"/>
        <w:rPr>
          <w:rFonts w:ascii="Times New Roman" w:hAnsi="Times New Roman" w:cs="Times New Roman"/>
          <w:sz w:val="28"/>
          <w:szCs w:val="28"/>
        </w:rPr>
      </w:pPr>
      <w:r w:rsidRPr="00637AA4">
        <w:rPr>
          <w:rFonts w:ascii="Times New Roman" w:hAnsi="Times New Roman" w:cs="Times New Roman"/>
          <w:sz w:val="28"/>
          <w:szCs w:val="28"/>
        </w:rPr>
        <w:t xml:space="preserve">1.12. Процедура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іспиту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3-х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етапі</w:t>
      </w:r>
      <w:proofErr w:type="gramStart"/>
      <w:r w:rsidRPr="00637AA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637AA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51D34" w:rsidRPr="00637AA4" w:rsidRDefault="00C51D34" w:rsidP="00C51D34">
      <w:pPr>
        <w:jc w:val="both"/>
        <w:rPr>
          <w:rFonts w:ascii="Times New Roman" w:hAnsi="Times New Roman" w:cs="Times New Roman"/>
          <w:sz w:val="28"/>
          <w:szCs w:val="28"/>
        </w:rPr>
      </w:pPr>
      <w:r w:rsidRPr="00637AA4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організаційна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7AA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7AA4">
        <w:rPr>
          <w:rFonts w:ascii="Times New Roman" w:hAnsi="Times New Roman" w:cs="Times New Roman"/>
          <w:sz w:val="28"/>
          <w:szCs w:val="28"/>
        </w:rPr>
        <w:t>ідготовка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іспиту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51D34" w:rsidRPr="00637AA4" w:rsidRDefault="00C51D34" w:rsidP="00C51D34">
      <w:pPr>
        <w:jc w:val="both"/>
        <w:rPr>
          <w:rFonts w:ascii="Times New Roman" w:hAnsi="Times New Roman" w:cs="Times New Roman"/>
          <w:sz w:val="28"/>
          <w:szCs w:val="28"/>
        </w:rPr>
      </w:pPr>
      <w:r w:rsidRPr="00637AA4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іспиту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>;</w:t>
      </w:r>
    </w:p>
    <w:p w:rsidR="00C51D34" w:rsidRPr="00637AA4" w:rsidRDefault="00C51D34" w:rsidP="00C51D34">
      <w:pPr>
        <w:jc w:val="both"/>
        <w:rPr>
          <w:rFonts w:ascii="Times New Roman" w:hAnsi="Times New Roman" w:cs="Times New Roman"/>
          <w:sz w:val="28"/>
          <w:szCs w:val="28"/>
        </w:rPr>
      </w:pPr>
      <w:r w:rsidRPr="00637AA4">
        <w:rPr>
          <w:rFonts w:ascii="Times New Roman" w:hAnsi="Times New Roman" w:cs="Times New Roman"/>
          <w:sz w:val="28"/>
          <w:szCs w:val="28"/>
        </w:rPr>
        <w:t xml:space="preserve"> 3)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637AA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7AA4">
        <w:rPr>
          <w:rFonts w:ascii="Times New Roman" w:hAnsi="Times New Roman" w:cs="Times New Roman"/>
          <w:sz w:val="28"/>
          <w:szCs w:val="28"/>
        </w:rPr>
        <w:t>ідбиття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підсумків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іспиту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1D34" w:rsidRPr="00637AA4" w:rsidRDefault="00C51D34" w:rsidP="00C51D34">
      <w:pPr>
        <w:jc w:val="both"/>
        <w:rPr>
          <w:rFonts w:ascii="Times New Roman" w:hAnsi="Times New Roman" w:cs="Times New Roman"/>
          <w:sz w:val="28"/>
          <w:szCs w:val="28"/>
        </w:rPr>
      </w:pPr>
      <w:r w:rsidRPr="00637AA4">
        <w:rPr>
          <w:rFonts w:ascii="Times New Roman" w:hAnsi="Times New Roman" w:cs="Times New Roman"/>
          <w:sz w:val="28"/>
          <w:szCs w:val="28"/>
        </w:rPr>
        <w:t xml:space="preserve">1.13. Голова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конкурсної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дату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іспиту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конкурсної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повідомляє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кандидатів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proofErr w:type="gramStart"/>
      <w:r w:rsidRPr="00637AA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37AA4">
        <w:rPr>
          <w:rFonts w:ascii="Times New Roman" w:hAnsi="Times New Roman" w:cs="Times New Roman"/>
          <w:sz w:val="28"/>
          <w:szCs w:val="28"/>
        </w:rPr>
        <w:t>ісце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>.</w:t>
      </w:r>
    </w:p>
    <w:p w:rsidR="00C51D34" w:rsidRPr="00637AA4" w:rsidRDefault="00C51D34" w:rsidP="00C51D34">
      <w:pPr>
        <w:rPr>
          <w:rFonts w:ascii="Times New Roman" w:hAnsi="Times New Roman" w:cs="Times New Roman"/>
          <w:b/>
          <w:sz w:val="28"/>
          <w:szCs w:val="28"/>
        </w:rPr>
      </w:pPr>
      <w:r w:rsidRPr="00637AA4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637AA4">
        <w:rPr>
          <w:rFonts w:ascii="Times New Roman" w:hAnsi="Times New Roman" w:cs="Times New Roman"/>
          <w:b/>
          <w:sz w:val="28"/>
          <w:szCs w:val="28"/>
        </w:rPr>
        <w:t>Організаційна</w:t>
      </w:r>
      <w:proofErr w:type="spellEnd"/>
      <w:r w:rsidRPr="00637A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637AA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37AA4">
        <w:rPr>
          <w:rFonts w:ascii="Times New Roman" w:hAnsi="Times New Roman" w:cs="Times New Roman"/>
          <w:b/>
          <w:sz w:val="28"/>
          <w:szCs w:val="28"/>
        </w:rPr>
        <w:t>ідготовка</w:t>
      </w:r>
      <w:proofErr w:type="spellEnd"/>
      <w:r w:rsidRPr="00637AA4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637AA4">
        <w:rPr>
          <w:rFonts w:ascii="Times New Roman" w:hAnsi="Times New Roman" w:cs="Times New Roman"/>
          <w:b/>
          <w:sz w:val="28"/>
          <w:szCs w:val="28"/>
        </w:rPr>
        <w:t>іспиту</w:t>
      </w:r>
      <w:proofErr w:type="spellEnd"/>
    </w:p>
    <w:p w:rsidR="00C51D34" w:rsidRPr="00637AA4" w:rsidRDefault="00C51D34" w:rsidP="00C51D34">
      <w:pPr>
        <w:jc w:val="both"/>
        <w:rPr>
          <w:rFonts w:ascii="Times New Roman" w:hAnsi="Times New Roman" w:cs="Times New Roman"/>
          <w:sz w:val="28"/>
          <w:szCs w:val="28"/>
        </w:rPr>
      </w:pPr>
      <w:r w:rsidRPr="00637AA4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Організаційна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7AA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7AA4">
        <w:rPr>
          <w:rFonts w:ascii="Times New Roman" w:hAnsi="Times New Roman" w:cs="Times New Roman"/>
          <w:sz w:val="28"/>
          <w:szCs w:val="28"/>
        </w:rPr>
        <w:t>ідготовка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іспиту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проводиться в день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іспиту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усіма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кандидатами на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заміщення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вакантних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посад.</w:t>
      </w:r>
    </w:p>
    <w:p w:rsidR="00C51D34" w:rsidRPr="00637AA4" w:rsidRDefault="00C51D34" w:rsidP="00C51D34">
      <w:pPr>
        <w:jc w:val="both"/>
        <w:rPr>
          <w:rFonts w:ascii="Times New Roman" w:hAnsi="Times New Roman" w:cs="Times New Roman"/>
          <w:sz w:val="28"/>
          <w:szCs w:val="28"/>
        </w:rPr>
      </w:pPr>
      <w:r w:rsidRPr="00637AA4">
        <w:rPr>
          <w:rFonts w:ascii="Times New Roman" w:hAnsi="Times New Roman" w:cs="Times New Roman"/>
          <w:sz w:val="28"/>
          <w:szCs w:val="28"/>
        </w:rPr>
        <w:t xml:space="preserve"> 2.2.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конкурсної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інформує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та процедуру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іспиту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>.</w:t>
      </w:r>
    </w:p>
    <w:p w:rsidR="00C51D34" w:rsidRPr="00637AA4" w:rsidRDefault="00C51D34" w:rsidP="00C51D34">
      <w:pPr>
        <w:jc w:val="both"/>
        <w:rPr>
          <w:rFonts w:ascii="Times New Roman" w:hAnsi="Times New Roman" w:cs="Times New Roman"/>
          <w:sz w:val="28"/>
          <w:szCs w:val="28"/>
        </w:rPr>
      </w:pPr>
      <w:r w:rsidRPr="00637AA4">
        <w:rPr>
          <w:rFonts w:ascii="Times New Roman" w:hAnsi="Times New Roman" w:cs="Times New Roman"/>
          <w:sz w:val="28"/>
          <w:szCs w:val="28"/>
        </w:rPr>
        <w:t xml:space="preserve"> 2.3. До початку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іспиту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конкурсної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кандидатів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процедури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іспиту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секретаря про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іспиту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достатньою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кандидатів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упевнитись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7AA4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637AA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кандидати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зрозуміли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іспиту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іншому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637A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додаткові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пояснення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спірних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, вони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розв'язані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головою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конкурсної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комі</w:t>
      </w:r>
      <w:proofErr w:type="gramStart"/>
      <w:r w:rsidRPr="00637AA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37AA4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1D34" w:rsidRPr="00637AA4" w:rsidRDefault="00C51D34" w:rsidP="00C51D3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7AA4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637AA4">
        <w:rPr>
          <w:rFonts w:ascii="Times New Roman" w:hAnsi="Times New Roman" w:cs="Times New Roman"/>
          <w:b/>
          <w:sz w:val="28"/>
          <w:szCs w:val="28"/>
        </w:rPr>
        <w:t>Складання</w:t>
      </w:r>
      <w:proofErr w:type="spellEnd"/>
      <w:r w:rsidRPr="00637A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b/>
          <w:sz w:val="28"/>
          <w:szCs w:val="28"/>
        </w:rPr>
        <w:t>іспиту</w:t>
      </w:r>
      <w:proofErr w:type="spellEnd"/>
    </w:p>
    <w:p w:rsidR="00C51D34" w:rsidRPr="00637AA4" w:rsidRDefault="00C51D34" w:rsidP="00C51D34">
      <w:pPr>
        <w:jc w:val="both"/>
        <w:rPr>
          <w:rFonts w:ascii="Times New Roman" w:hAnsi="Times New Roman" w:cs="Times New Roman"/>
          <w:sz w:val="28"/>
          <w:szCs w:val="28"/>
        </w:rPr>
      </w:pPr>
      <w:r w:rsidRPr="00637AA4">
        <w:rPr>
          <w:rFonts w:ascii="Times New Roman" w:hAnsi="Times New Roman" w:cs="Times New Roman"/>
          <w:sz w:val="28"/>
          <w:szCs w:val="28"/>
        </w:rPr>
        <w:t xml:space="preserve">3.1. </w:t>
      </w:r>
      <w:proofErr w:type="spellStart"/>
      <w:proofErr w:type="gramStart"/>
      <w:r w:rsidRPr="00637AA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7AA4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відповідей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екзаменаційного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білета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присутніми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конкурсної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>.</w:t>
      </w:r>
    </w:p>
    <w:p w:rsidR="00C51D34" w:rsidRPr="00637AA4" w:rsidRDefault="00C51D34" w:rsidP="00C51D34">
      <w:pPr>
        <w:jc w:val="both"/>
        <w:rPr>
          <w:rFonts w:ascii="Times New Roman" w:hAnsi="Times New Roman" w:cs="Times New Roman"/>
          <w:sz w:val="28"/>
          <w:szCs w:val="28"/>
        </w:rPr>
      </w:pPr>
      <w:r w:rsidRPr="00637AA4">
        <w:rPr>
          <w:rFonts w:ascii="Times New Roman" w:hAnsi="Times New Roman" w:cs="Times New Roman"/>
          <w:sz w:val="28"/>
          <w:szCs w:val="28"/>
        </w:rPr>
        <w:t xml:space="preserve"> 3.2.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Іспит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7AA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кандидатів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заміщення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вакантної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посади. </w:t>
      </w:r>
      <w:proofErr w:type="gramStart"/>
      <w:r w:rsidRPr="00637AA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невеликої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кандидатів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умов,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пунктом 3.3.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Порядку,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іспит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проводитися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заміщення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декількох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вакантних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посад.</w:t>
      </w:r>
      <w:proofErr w:type="gramEnd"/>
    </w:p>
    <w:p w:rsidR="00C51D34" w:rsidRPr="00637AA4" w:rsidRDefault="00C51D34" w:rsidP="00C51D34">
      <w:pPr>
        <w:jc w:val="both"/>
        <w:rPr>
          <w:rFonts w:ascii="Times New Roman" w:hAnsi="Times New Roman" w:cs="Times New Roman"/>
          <w:sz w:val="28"/>
          <w:szCs w:val="28"/>
        </w:rPr>
      </w:pPr>
      <w:r w:rsidRPr="00637AA4">
        <w:rPr>
          <w:rFonts w:ascii="Times New Roman" w:hAnsi="Times New Roman" w:cs="Times New Roman"/>
          <w:sz w:val="28"/>
          <w:szCs w:val="28"/>
        </w:rPr>
        <w:t xml:space="preserve">3.3.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Іспит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проводиться у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приміщенні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r w:rsidRPr="00637AA4">
        <w:rPr>
          <w:rFonts w:ascii="Times New Roman" w:hAnsi="Times New Roman" w:cs="Times New Roman"/>
          <w:sz w:val="28"/>
          <w:szCs w:val="28"/>
          <w:lang w:val="uk-UA"/>
        </w:rPr>
        <w:t>Карпів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ської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ради, яке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умовам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зручного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унеможливлює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кандидатів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індивідуальну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7AA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7AA4">
        <w:rPr>
          <w:rFonts w:ascii="Times New Roman" w:hAnsi="Times New Roman" w:cs="Times New Roman"/>
          <w:sz w:val="28"/>
          <w:szCs w:val="28"/>
        </w:rPr>
        <w:t>ідготовку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відповідей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білета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Кандидати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залишати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іспит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1D34" w:rsidRPr="00637AA4" w:rsidRDefault="00C51D34" w:rsidP="00C51D34">
      <w:pPr>
        <w:jc w:val="both"/>
        <w:rPr>
          <w:rFonts w:ascii="Times New Roman" w:hAnsi="Times New Roman" w:cs="Times New Roman"/>
          <w:sz w:val="28"/>
          <w:szCs w:val="28"/>
        </w:rPr>
      </w:pPr>
      <w:r w:rsidRPr="00637AA4">
        <w:rPr>
          <w:rFonts w:ascii="Times New Roman" w:hAnsi="Times New Roman" w:cs="Times New Roman"/>
          <w:sz w:val="28"/>
          <w:szCs w:val="28"/>
        </w:rPr>
        <w:lastRenderedPageBreak/>
        <w:t xml:space="preserve">3.4.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Іспит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письмово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екзаменаційними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білетами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пропонуються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кандидату за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відкриваються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присутності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кандидатів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заміщення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вакантних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посад </w:t>
      </w:r>
      <w:proofErr w:type="spellStart"/>
      <w:proofErr w:type="gramStart"/>
      <w:r w:rsidRPr="00637AA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7AA4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іспиту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>.</w:t>
      </w:r>
    </w:p>
    <w:p w:rsidR="00C51D34" w:rsidRPr="00637AA4" w:rsidRDefault="00C51D34" w:rsidP="00C51D34">
      <w:pPr>
        <w:jc w:val="both"/>
        <w:rPr>
          <w:rFonts w:ascii="Times New Roman" w:hAnsi="Times New Roman" w:cs="Times New Roman"/>
          <w:sz w:val="28"/>
          <w:szCs w:val="28"/>
        </w:rPr>
      </w:pPr>
      <w:r w:rsidRPr="00637AA4">
        <w:rPr>
          <w:rFonts w:ascii="Times New Roman" w:hAnsi="Times New Roman" w:cs="Times New Roman"/>
          <w:sz w:val="28"/>
          <w:szCs w:val="28"/>
        </w:rPr>
        <w:t xml:space="preserve"> 3.5.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Іспит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державною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1D34" w:rsidRPr="00637AA4" w:rsidRDefault="00C51D34" w:rsidP="00C51D34">
      <w:pPr>
        <w:jc w:val="both"/>
        <w:rPr>
          <w:rFonts w:ascii="Times New Roman" w:hAnsi="Times New Roman" w:cs="Times New Roman"/>
          <w:sz w:val="28"/>
          <w:szCs w:val="28"/>
        </w:rPr>
      </w:pPr>
      <w:r w:rsidRPr="00637AA4">
        <w:rPr>
          <w:rFonts w:ascii="Times New Roman" w:hAnsi="Times New Roman" w:cs="Times New Roman"/>
          <w:sz w:val="28"/>
          <w:szCs w:val="28"/>
        </w:rPr>
        <w:t xml:space="preserve">3.6. При </w:t>
      </w:r>
      <w:proofErr w:type="spellStart"/>
      <w:proofErr w:type="gramStart"/>
      <w:r w:rsidRPr="00637AA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7AA4">
        <w:rPr>
          <w:rFonts w:ascii="Times New Roman" w:hAnsi="Times New Roman" w:cs="Times New Roman"/>
          <w:sz w:val="28"/>
          <w:szCs w:val="28"/>
        </w:rPr>
        <w:t>ідготовці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відповідей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білета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кандидат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записи на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аркуші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штампом </w:t>
      </w:r>
      <w:proofErr w:type="spellStart"/>
      <w:r w:rsidRPr="00637AA4">
        <w:rPr>
          <w:rFonts w:ascii="Times New Roman" w:hAnsi="Times New Roman" w:cs="Times New Roman"/>
          <w:sz w:val="28"/>
          <w:szCs w:val="28"/>
          <w:lang w:val="uk-UA"/>
        </w:rPr>
        <w:t>Карпівс</w:t>
      </w:r>
      <w:r w:rsidRPr="00637AA4">
        <w:rPr>
          <w:rFonts w:ascii="Times New Roman" w:hAnsi="Times New Roman" w:cs="Times New Roman"/>
          <w:sz w:val="28"/>
          <w:szCs w:val="28"/>
        </w:rPr>
        <w:t>ької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 ради. Перед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відповіддю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обов'язково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вказується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7AA4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637AA4">
        <w:rPr>
          <w:rFonts w:ascii="Times New Roman" w:hAnsi="Times New Roman" w:cs="Times New Roman"/>
          <w:sz w:val="28"/>
          <w:szCs w:val="28"/>
        </w:rPr>
        <w:t>ізвище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та по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батькові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кандидата, номер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білета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зазначені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білеті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відповідей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аркуші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проставляється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підпис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кандидата та дата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іспиту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>.</w:t>
      </w:r>
    </w:p>
    <w:p w:rsidR="00C51D34" w:rsidRPr="00637AA4" w:rsidRDefault="00C51D34" w:rsidP="00C51D3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AA4">
        <w:rPr>
          <w:rFonts w:ascii="Times New Roman" w:hAnsi="Times New Roman" w:cs="Times New Roman"/>
          <w:sz w:val="28"/>
          <w:szCs w:val="28"/>
        </w:rPr>
        <w:t xml:space="preserve"> 3.7.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Загальний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час для </w:t>
      </w:r>
      <w:proofErr w:type="spellStart"/>
      <w:proofErr w:type="gramStart"/>
      <w:r w:rsidRPr="00637AA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7AA4">
        <w:rPr>
          <w:rFonts w:ascii="Times New Roman" w:hAnsi="Times New Roman" w:cs="Times New Roman"/>
          <w:sz w:val="28"/>
          <w:szCs w:val="28"/>
        </w:rPr>
        <w:t>ідготовки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екзаменаційний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білет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становити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60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51D34" w:rsidRPr="00637AA4" w:rsidRDefault="00C51D34" w:rsidP="00C51D34">
      <w:pPr>
        <w:jc w:val="both"/>
        <w:rPr>
          <w:rFonts w:ascii="Times New Roman" w:hAnsi="Times New Roman" w:cs="Times New Roman"/>
          <w:sz w:val="28"/>
          <w:szCs w:val="28"/>
        </w:rPr>
      </w:pPr>
      <w:r w:rsidRPr="00637AA4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637AA4">
        <w:rPr>
          <w:rFonts w:ascii="Times New Roman" w:hAnsi="Times New Roman" w:cs="Times New Roman"/>
          <w:b/>
          <w:sz w:val="28"/>
          <w:szCs w:val="28"/>
        </w:rPr>
        <w:t>Оцінювання</w:t>
      </w:r>
      <w:proofErr w:type="spellEnd"/>
      <w:r w:rsidRPr="00637AA4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proofErr w:type="gramStart"/>
      <w:r w:rsidRPr="00637AA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37AA4">
        <w:rPr>
          <w:rFonts w:ascii="Times New Roman" w:hAnsi="Times New Roman" w:cs="Times New Roman"/>
          <w:b/>
          <w:sz w:val="28"/>
          <w:szCs w:val="28"/>
        </w:rPr>
        <w:t>ідбиття</w:t>
      </w:r>
      <w:proofErr w:type="spellEnd"/>
      <w:r w:rsidRPr="00637A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b/>
          <w:sz w:val="28"/>
          <w:szCs w:val="28"/>
        </w:rPr>
        <w:t>підсумків</w:t>
      </w:r>
      <w:proofErr w:type="spellEnd"/>
      <w:r w:rsidRPr="00637A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b/>
          <w:sz w:val="28"/>
          <w:szCs w:val="28"/>
        </w:rPr>
        <w:t>іспиту</w:t>
      </w:r>
      <w:proofErr w:type="spellEnd"/>
    </w:p>
    <w:p w:rsidR="00C51D34" w:rsidRPr="00637AA4" w:rsidRDefault="00C51D34" w:rsidP="00C51D3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AA4">
        <w:rPr>
          <w:rFonts w:ascii="Times New Roman" w:hAnsi="Times New Roman" w:cs="Times New Roman"/>
          <w:sz w:val="28"/>
          <w:szCs w:val="28"/>
        </w:rPr>
        <w:t xml:space="preserve">4.1. Для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кандидатів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п'ятибальна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система. </w:t>
      </w:r>
      <w:proofErr w:type="spellStart"/>
      <w:proofErr w:type="gramStart"/>
      <w:r w:rsidRPr="00637AA4">
        <w:rPr>
          <w:rFonts w:ascii="Times New Roman" w:hAnsi="Times New Roman" w:cs="Times New Roman"/>
          <w:sz w:val="28"/>
          <w:szCs w:val="28"/>
        </w:rPr>
        <w:t>П'ять</w:t>
      </w:r>
      <w:proofErr w:type="spellEnd"/>
      <w:proofErr w:type="gram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виставляється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кандидатам,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виявили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глибокі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Конституції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«Про службу в органах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», «Про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корупції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»  та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успішно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справилися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запитаннями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перевірку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Закону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» та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специфіки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функціональних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структурного </w:t>
      </w:r>
      <w:proofErr w:type="spellStart"/>
      <w:proofErr w:type="gramStart"/>
      <w:r w:rsidRPr="00637AA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7AA4">
        <w:rPr>
          <w:rFonts w:ascii="Times New Roman" w:hAnsi="Times New Roman" w:cs="Times New Roman"/>
          <w:sz w:val="28"/>
          <w:szCs w:val="28"/>
        </w:rPr>
        <w:t>ідрозділу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посадової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) </w:t>
      </w:r>
      <w:r w:rsidRPr="00637AA4">
        <w:rPr>
          <w:rFonts w:ascii="Times New Roman" w:hAnsi="Times New Roman" w:cs="Times New Roman"/>
          <w:sz w:val="28"/>
          <w:szCs w:val="28"/>
          <w:lang w:val="uk-UA"/>
        </w:rPr>
        <w:t>Карпів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ської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ради. </w:t>
      </w:r>
    </w:p>
    <w:p w:rsidR="00C51D34" w:rsidRPr="00637AA4" w:rsidRDefault="00C51D34" w:rsidP="00C51D3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AA4">
        <w:rPr>
          <w:rFonts w:ascii="Times New Roman" w:hAnsi="Times New Roman" w:cs="Times New Roman"/>
          <w:sz w:val="28"/>
          <w:szCs w:val="28"/>
          <w:lang w:val="uk-UA"/>
        </w:rPr>
        <w:tab/>
        <w:t xml:space="preserve">Чотири бали виставляється кандидатам, які виявили повні знання Конституції України, Законів України «Про службу в органах місцевого самоврядування», «Про запобігання корупції» і достатньо володіють знаннями Закону України «Про місцеве самоврядування в Україні» та законодавства з урахуванням специфіки функціональних повноважень відповідного структурного підрозділу (посадової особи місцевого самоврядування) </w:t>
      </w:r>
      <w:proofErr w:type="spellStart"/>
      <w:r w:rsidRPr="00637AA4">
        <w:rPr>
          <w:rFonts w:ascii="Times New Roman" w:hAnsi="Times New Roman" w:cs="Times New Roman"/>
          <w:sz w:val="28"/>
          <w:szCs w:val="28"/>
          <w:lang w:val="uk-UA"/>
        </w:rPr>
        <w:t>Карпівської</w:t>
      </w:r>
      <w:proofErr w:type="spellEnd"/>
      <w:r w:rsidRPr="00637AA4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 ради. </w:t>
      </w:r>
    </w:p>
    <w:p w:rsidR="00C51D34" w:rsidRPr="00637AA4" w:rsidRDefault="00C51D34" w:rsidP="00C51D3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AA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37AA4">
        <w:rPr>
          <w:rFonts w:ascii="Times New Roman" w:hAnsi="Times New Roman" w:cs="Times New Roman"/>
          <w:sz w:val="28"/>
          <w:szCs w:val="28"/>
        </w:rPr>
        <w:t xml:space="preserve">Три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бали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виставляється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кандидатам,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виявили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поставлених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обсязі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достатньому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подальшої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1D34" w:rsidRPr="00637AA4" w:rsidRDefault="00C51D34" w:rsidP="00C51D3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AA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37AA4">
        <w:rPr>
          <w:rFonts w:ascii="Times New Roman" w:hAnsi="Times New Roman" w:cs="Times New Roman"/>
          <w:sz w:val="28"/>
          <w:szCs w:val="28"/>
        </w:rPr>
        <w:t xml:space="preserve">Два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бали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виставляється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кандидатам,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розуміють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нормативн</w:t>
      </w:r>
      <w:proofErr w:type="gramStart"/>
      <w:r w:rsidRPr="00637AA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допустили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значну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помилок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1D34" w:rsidRPr="00637AA4" w:rsidRDefault="00C51D34" w:rsidP="00C51D34">
      <w:pPr>
        <w:jc w:val="both"/>
        <w:rPr>
          <w:rFonts w:ascii="Times New Roman" w:hAnsi="Times New Roman" w:cs="Times New Roman"/>
          <w:sz w:val="28"/>
          <w:szCs w:val="28"/>
        </w:rPr>
      </w:pPr>
      <w:r w:rsidRPr="00637AA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37AA4">
        <w:rPr>
          <w:rFonts w:ascii="Times New Roman" w:hAnsi="Times New Roman" w:cs="Times New Roman"/>
          <w:sz w:val="28"/>
          <w:szCs w:val="28"/>
        </w:rPr>
        <w:t xml:space="preserve">Один бал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виставляється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кандидатам, </w:t>
      </w:r>
      <w:proofErr w:type="spellStart"/>
      <w:proofErr w:type="gramStart"/>
      <w:r w:rsidRPr="00637AA4">
        <w:rPr>
          <w:rFonts w:ascii="Times New Roman" w:hAnsi="Times New Roman" w:cs="Times New Roman"/>
          <w:sz w:val="28"/>
          <w:szCs w:val="28"/>
        </w:rPr>
        <w:t>як</w:t>
      </w:r>
      <w:proofErr w:type="gramEnd"/>
      <w:r w:rsidRPr="00637AA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відповіли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встановлений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строк.</w:t>
      </w:r>
    </w:p>
    <w:p w:rsidR="00C51D34" w:rsidRPr="00637AA4" w:rsidRDefault="00C51D34" w:rsidP="00C51D34">
      <w:pPr>
        <w:jc w:val="both"/>
        <w:rPr>
          <w:rFonts w:ascii="Times New Roman" w:hAnsi="Times New Roman" w:cs="Times New Roman"/>
          <w:sz w:val="28"/>
          <w:szCs w:val="28"/>
        </w:rPr>
      </w:pPr>
      <w:r w:rsidRPr="00637AA4">
        <w:rPr>
          <w:rFonts w:ascii="Times New Roman" w:hAnsi="Times New Roman" w:cs="Times New Roman"/>
          <w:sz w:val="28"/>
          <w:szCs w:val="28"/>
        </w:rPr>
        <w:lastRenderedPageBreak/>
        <w:t xml:space="preserve"> 4.2. </w:t>
      </w:r>
      <w:proofErr w:type="spellStart"/>
      <w:proofErr w:type="gramStart"/>
      <w:r w:rsidRPr="00637AA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7AA4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часу,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відведеного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іспиту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, проводиться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перевірка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відповідей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всіма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членами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конкурсної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присутніми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конкурсної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. Члени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конкурсної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приймають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спільне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відповідей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кожне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екзаменаційного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білета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виставляються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аркуші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відповідями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кандидата. </w:t>
      </w:r>
    </w:p>
    <w:p w:rsidR="00C51D34" w:rsidRPr="00637AA4" w:rsidRDefault="00C51D34" w:rsidP="00C51D34">
      <w:pPr>
        <w:jc w:val="both"/>
        <w:rPr>
          <w:rFonts w:ascii="Times New Roman" w:hAnsi="Times New Roman" w:cs="Times New Roman"/>
          <w:sz w:val="28"/>
          <w:szCs w:val="28"/>
        </w:rPr>
      </w:pPr>
      <w:r w:rsidRPr="00637AA4">
        <w:rPr>
          <w:rFonts w:ascii="Times New Roman" w:hAnsi="Times New Roman" w:cs="Times New Roman"/>
          <w:sz w:val="28"/>
          <w:szCs w:val="28"/>
        </w:rPr>
        <w:t xml:space="preserve">4.3. </w:t>
      </w:r>
      <w:proofErr w:type="spellStart"/>
      <w:proofErr w:type="gramStart"/>
      <w:r w:rsidRPr="00637AA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7AA4">
        <w:rPr>
          <w:rFonts w:ascii="Times New Roman" w:hAnsi="Times New Roman" w:cs="Times New Roman"/>
          <w:sz w:val="28"/>
          <w:szCs w:val="28"/>
        </w:rPr>
        <w:t>ідбиття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підсумку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додавання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кожне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занесення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екзаменаційну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відомість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, форма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наведена у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Додатку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3 до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Порядку. </w:t>
      </w:r>
      <w:proofErr w:type="gramStart"/>
      <w:r w:rsidRPr="00637AA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637AA4">
        <w:rPr>
          <w:rFonts w:ascii="Times New Roman" w:hAnsi="Times New Roman" w:cs="Times New Roman"/>
          <w:sz w:val="28"/>
          <w:szCs w:val="28"/>
        </w:rPr>
        <w:t xml:space="preserve"> результатами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іспиту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кандидат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ознайомлюється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підпис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1D34" w:rsidRPr="00637AA4" w:rsidRDefault="00C51D34" w:rsidP="00C51D34">
      <w:pPr>
        <w:jc w:val="both"/>
        <w:rPr>
          <w:rFonts w:ascii="Times New Roman" w:hAnsi="Times New Roman" w:cs="Times New Roman"/>
          <w:sz w:val="28"/>
          <w:szCs w:val="28"/>
        </w:rPr>
      </w:pPr>
      <w:r w:rsidRPr="00637AA4">
        <w:rPr>
          <w:rFonts w:ascii="Times New Roman" w:hAnsi="Times New Roman" w:cs="Times New Roman"/>
          <w:sz w:val="28"/>
          <w:szCs w:val="28"/>
        </w:rPr>
        <w:t xml:space="preserve">4.4. </w:t>
      </w:r>
      <w:proofErr w:type="spellStart"/>
      <w:proofErr w:type="gramStart"/>
      <w:r w:rsidRPr="00637AA4">
        <w:rPr>
          <w:rFonts w:ascii="Times New Roman" w:hAnsi="Times New Roman" w:cs="Times New Roman"/>
          <w:sz w:val="28"/>
          <w:szCs w:val="28"/>
        </w:rPr>
        <w:t>Аркуші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відповідями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кандидатів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зберігаються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разом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матеріалами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та документами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конкурсної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у секретаря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конкурсної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чинного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1D34" w:rsidRPr="00637AA4" w:rsidRDefault="00C51D34" w:rsidP="00C51D34">
      <w:pPr>
        <w:jc w:val="both"/>
        <w:rPr>
          <w:rFonts w:ascii="Times New Roman" w:hAnsi="Times New Roman" w:cs="Times New Roman"/>
          <w:sz w:val="28"/>
          <w:szCs w:val="28"/>
        </w:rPr>
      </w:pPr>
      <w:r w:rsidRPr="00637AA4">
        <w:rPr>
          <w:rFonts w:ascii="Times New Roman" w:hAnsi="Times New Roman" w:cs="Times New Roman"/>
          <w:sz w:val="28"/>
          <w:szCs w:val="28"/>
        </w:rPr>
        <w:t xml:space="preserve"> 4.5.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Кандидати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набрали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суму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нижчою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50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відсотків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7AA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37AA4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максимальної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виставлена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наданні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відповідей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вважаються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такими,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успішно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склали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іспит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.                             </w:t>
      </w:r>
    </w:p>
    <w:p w:rsidR="00C51D34" w:rsidRPr="00637AA4" w:rsidRDefault="00C51D34" w:rsidP="00C51D34">
      <w:pPr>
        <w:jc w:val="both"/>
        <w:rPr>
          <w:rFonts w:ascii="Times New Roman" w:hAnsi="Times New Roman" w:cs="Times New Roman"/>
          <w:sz w:val="28"/>
          <w:szCs w:val="28"/>
        </w:rPr>
      </w:pPr>
      <w:r w:rsidRPr="00637AA4">
        <w:rPr>
          <w:rFonts w:ascii="Times New Roman" w:hAnsi="Times New Roman" w:cs="Times New Roman"/>
          <w:sz w:val="28"/>
          <w:szCs w:val="28"/>
        </w:rPr>
        <w:t xml:space="preserve"> 4.6.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Кандидати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набрали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50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відсотків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7AA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37AA4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максимальної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вважаються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такими,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склали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іспит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1D34" w:rsidRPr="00637AA4" w:rsidRDefault="00C51D34" w:rsidP="00C51D34">
      <w:pPr>
        <w:jc w:val="both"/>
        <w:rPr>
          <w:rFonts w:ascii="Times New Roman" w:hAnsi="Times New Roman" w:cs="Times New Roman"/>
          <w:sz w:val="28"/>
          <w:szCs w:val="28"/>
        </w:rPr>
      </w:pPr>
      <w:r w:rsidRPr="00637AA4">
        <w:rPr>
          <w:rFonts w:ascii="Times New Roman" w:hAnsi="Times New Roman" w:cs="Times New Roman"/>
          <w:sz w:val="28"/>
          <w:szCs w:val="28"/>
        </w:rPr>
        <w:t xml:space="preserve">4.7.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Кандидати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склали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іспит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7AA4">
        <w:rPr>
          <w:rFonts w:ascii="Times New Roman" w:hAnsi="Times New Roman" w:cs="Times New Roman"/>
          <w:sz w:val="28"/>
          <w:szCs w:val="28"/>
        </w:rPr>
        <w:t>бути</w:t>
      </w:r>
      <w:proofErr w:type="gram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рекомендовані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конкурсною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на посаду.                                          </w:t>
      </w:r>
    </w:p>
    <w:p w:rsidR="00C51D34" w:rsidRPr="00637AA4" w:rsidRDefault="00C51D34" w:rsidP="00C51D34">
      <w:pPr>
        <w:jc w:val="both"/>
        <w:rPr>
          <w:rFonts w:ascii="Times New Roman" w:hAnsi="Times New Roman" w:cs="Times New Roman"/>
          <w:sz w:val="28"/>
          <w:szCs w:val="28"/>
        </w:rPr>
      </w:pPr>
      <w:r w:rsidRPr="00637AA4">
        <w:rPr>
          <w:rFonts w:ascii="Times New Roman" w:hAnsi="Times New Roman" w:cs="Times New Roman"/>
          <w:sz w:val="28"/>
          <w:szCs w:val="28"/>
        </w:rPr>
        <w:t xml:space="preserve"> 4.8.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іспиту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оскаржені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в порядку,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передбаченому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оскарження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7AA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37AA4">
        <w:rPr>
          <w:rFonts w:ascii="Times New Roman" w:hAnsi="Times New Roman" w:cs="Times New Roman"/>
          <w:sz w:val="28"/>
          <w:szCs w:val="28"/>
        </w:rPr>
        <w:t>ішень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конкурсної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51D34" w:rsidRPr="00637AA4" w:rsidRDefault="00C51D34" w:rsidP="00C51D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1D34" w:rsidRPr="00637AA4" w:rsidRDefault="00C51D34" w:rsidP="00C51D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1D34" w:rsidRPr="00637AA4" w:rsidRDefault="00C51D34" w:rsidP="00C51D3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AA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637AA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37AA4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637A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AA4">
        <w:rPr>
          <w:rFonts w:ascii="Times New Roman" w:hAnsi="Times New Roman" w:cs="Times New Roman"/>
          <w:sz w:val="28"/>
          <w:szCs w:val="28"/>
        </w:rPr>
        <w:t xml:space="preserve"> ради</w:t>
      </w:r>
      <w:proofErr w:type="gramStart"/>
      <w:r w:rsidRPr="00637AA4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637AA4">
        <w:rPr>
          <w:rFonts w:ascii="Times New Roman" w:hAnsi="Times New Roman" w:cs="Times New Roman"/>
          <w:sz w:val="28"/>
          <w:szCs w:val="28"/>
          <w:lang w:val="uk-UA"/>
        </w:rPr>
        <w:t>Є.</w:t>
      </w:r>
      <w:proofErr w:type="gramEnd"/>
      <w:r w:rsidRPr="00637AA4">
        <w:rPr>
          <w:rFonts w:ascii="Times New Roman" w:hAnsi="Times New Roman" w:cs="Times New Roman"/>
          <w:sz w:val="28"/>
          <w:szCs w:val="28"/>
          <w:lang w:val="uk-UA"/>
        </w:rPr>
        <w:t>Р.</w:t>
      </w:r>
      <w:proofErr w:type="spellStart"/>
      <w:r w:rsidRPr="00637AA4">
        <w:rPr>
          <w:rFonts w:ascii="Times New Roman" w:hAnsi="Times New Roman" w:cs="Times New Roman"/>
          <w:sz w:val="28"/>
          <w:szCs w:val="28"/>
          <w:lang w:val="uk-UA"/>
        </w:rPr>
        <w:t>Сажевська</w:t>
      </w:r>
      <w:proofErr w:type="spellEnd"/>
    </w:p>
    <w:p w:rsidR="00C51D34" w:rsidRPr="00637AA4" w:rsidRDefault="00C51D34" w:rsidP="00C51D34">
      <w:pPr>
        <w:rPr>
          <w:rFonts w:ascii="Times New Roman" w:hAnsi="Times New Roman" w:cs="Times New Roman"/>
          <w:sz w:val="28"/>
          <w:szCs w:val="28"/>
        </w:rPr>
      </w:pPr>
    </w:p>
    <w:p w:rsidR="00C51D34" w:rsidRPr="00637AA4" w:rsidRDefault="00C51D34" w:rsidP="00C51D34">
      <w:pPr>
        <w:rPr>
          <w:rFonts w:ascii="Times New Roman" w:hAnsi="Times New Roman" w:cs="Times New Roman"/>
          <w:sz w:val="28"/>
          <w:szCs w:val="28"/>
        </w:rPr>
      </w:pPr>
    </w:p>
    <w:p w:rsidR="006601F8" w:rsidRDefault="006601F8">
      <w:pPr>
        <w:rPr>
          <w:rFonts w:ascii="Times New Roman" w:hAnsi="Times New Roman" w:cs="Times New Roman"/>
          <w:lang w:val="uk-UA"/>
        </w:rPr>
      </w:pPr>
    </w:p>
    <w:p w:rsidR="00DD77E7" w:rsidRDefault="00DD77E7">
      <w:pPr>
        <w:rPr>
          <w:rFonts w:ascii="Times New Roman" w:hAnsi="Times New Roman" w:cs="Times New Roman"/>
          <w:lang w:val="uk-UA"/>
        </w:rPr>
      </w:pPr>
    </w:p>
    <w:p w:rsidR="00DD77E7" w:rsidRDefault="00DD77E7">
      <w:pPr>
        <w:rPr>
          <w:rFonts w:ascii="Times New Roman" w:hAnsi="Times New Roman" w:cs="Times New Roman"/>
          <w:lang w:val="uk-UA"/>
        </w:rPr>
      </w:pPr>
    </w:p>
    <w:p w:rsidR="00DD77E7" w:rsidRDefault="00DD77E7">
      <w:pPr>
        <w:rPr>
          <w:rFonts w:ascii="Times New Roman" w:hAnsi="Times New Roman" w:cs="Times New Roman"/>
          <w:lang w:val="uk-UA"/>
        </w:rPr>
      </w:pPr>
    </w:p>
    <w:p w:rsidR="00DD77E7" w:rsidRPr="00B35BD9" w:rsidRDefault="00DD77E7" w:rsidP="00B35BD9">
      <w:pPr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B35BD9">
        <w:rPr>
          <w:rFonts w:ascii="Times New Roman" w:hAnsi="Times New Roman" w:cs="Times New Roman"/>
          <w:lang w:val="uk-UA"/>
        </w:rPr>
        <w:lastRenderedPageBreak/>
        <w:t xml:space="preserve">                                                                                                                                                  </w:t>
      </w:r>
      <w:proofErr w:type="spellStart"/>
      <w:r w:rsidRPr="00B35BD9">
        <w:rPr>
          <w:rFonts w:ascii="Times New Roman" w:hAnsi="Times New Roman" w:cs="Times New Roman"/>
          <w:sz w:val="20"/>
          <w:szCs w:val="20"/>
        </w:rPr>
        <w:t>Додато</w:t>
      </w:r>
      <w:proofErr w:type="spellEnd"/>
      <w:r w:rsidR="00053EB0">
        <w:rPr>
          <w:rFonts w:ascii="Times New Roman" w:hAnsi="Times New Roman" w:cs="Times New Roman"/>
          <w:sz w:val="20"/>
          <w:szCs w:val="20"/>
          <w:lang w:val="uk-UA"/>
        </w:rPr>
        <w:t xml:space="preserve">к </w:t>
      </w:r>
      <w:r w:rsidRPr="00B35BD9">
        <w:rPr>
          <w:rFonts w:ascii="Times New Roman" w:hAnsi="Times New Roman" w:cs="Times New Roman"/>
          <w:sz w:val="20"/>
          <w:szCs w:val="20"/>
        </w:rPr>
        <w:br/>
      </w:r>
      <w:r w:rsidRPr="00B35BD9">
        <w:rPr>
          <w:rFonts w:ascii="Times New Roman" w:hAnsi="Times New Roman" w:cs="Times New Roman"/>
          <w:sz w:val="20"/>
          <w:szCs w:val="20"/>
        </w:rPr>
        <w:tab/>
      </w:r>
      <w:r w:rsidRPr="00B35BD9">
        <w:rPr>
          <w:rFonts w:ascii="Times New Roman" w:hAnsi="Times New Roman" w:cs="Times New Roman"/>
          <w:sz w:val="20"/>
          <w:szCs w:val="20"/>
        </w:rPr>
        <w:tab/>
      </w:r>
      <w:r w:rsidRPr="00B35BD9">
        <w:rPr>
          <w:rFonts w:ascii="Times New Roman" w:hAnsi="Times New Roman" w:cs="Times New Roman"/>
          <w:sz w:val="20"/>
          <w:szCs w:val="20"/>
        </w:rPr>
        <w:tab/>
      </w:r>
      <w:r w:rsidRPr="00B35BD9">
        <w:rPr>
          <w:rFonts w:ascii="Times New Roman" w:hAnsi="Times New Roman" w:cs="Times New Roman"/>
          <w:sz w:val="20"/>
          <w:szCs w:val="20"/>
        </w:rPr>
        <w:tab/>
      </w:r>
      <w:r w:rsidRPr="00B35BD9">
        <w:rPr>
          <w:rFonts w:ascii="Times New Roman" w:hAnsi="Times New Roman" w:cs="Times New Roman"/>
          <w:sz w:val="20"/>
          <w:szCs w:val="20"/>
        </w:rPr>
        <w:tab/>
      </w:r>
      <w:r w:rsidRPr="00B35BD9">
        <w:rPr>
          <w:rFonts w:ascii="Times New Roman" w:hAnsi="Times New Roman" w:cs="Times New Roman"/>
          <w:sz w:val="20"/>
          <w:szCs w:val="20"/>
        </w:rPr>
        <w:tab/>
      </w:r>
      <w:r w:rsidRPr="00B35BD9">
        <w:rPr>
          <w:rFonts w:ascii="Times New Roman" w:hAnsi="Times New Roman" w:cs="Times New Roman"/>
          <w:sz w:val="20"/>
          <w:szCs w:val="20"/>
        </w:rPr>
        <w:tab/>
      </w:r>
      <w:r w:rsidRPr="00B35BD9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B35BD9">
        <w:rPr>
          <w:rFonts w:ascii="Times New Roman" w:hAnsi="Times New Roman" w:cs="Times New Roman"/>
          <w:sz w:val="20"/>
          <w:szCs w:val="20"/>
          <w:lang w:val="uk-UA"/>
        </w:rPr>
        <w:t xml:space="preserve">              </w:t>
      </w:r>
      <w:r w:rsidRPr="00B35BD9">
        <w:rPr>
          <w:rFonts w:ascii="Times New Roman" w:hAnsi="Times New Roman" w:cs="Times New Roman"/>
          <w:sz w:val="20"/>
          <w:szCs w:val="20"/>
        </w:rPr>
        <w:t xml:space="preserve">   до Порядку </w:t>
      </w:r>
      <w:proofErr w:type="spellStart"/>
      <w:r w:rsidRPr="00B35BD9">
        <w:rPr>
          <w:rFonts w:ascii="Times New Roman" w:hAnsi="Times New Roman" w:cs="Times New Roman"/>
          <w:sz w:val="20"/>
          <w:szCs w:val="20"/>
        </w:rPr>
        <w:t>проведення</w:t>
      </w:r>
      <w:proofErr w:type="spellEnd"/>
      <w:r w:rsidRPr="00B35B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35BD9">
        <w:rPr>
          <w:rFonts w:ascii="Times New Roman" w:hAnsi="Times New Roman" w:cs="Times New Roman"/>
          <w:sz w:val="20"/>
          <w:szCs w:val="20"/>
        </w:rPr>
        <w:t>іспиту</w:t>
      </w:r>
      <w:proofErr w:type="spellEnd"/>
      <w:r w:rsidRPr="00B35BD9">
        <w:rPr>
          <w:rFonts w:ascii="Times New Roman" w:hAnsi="Times New Roman" w:cs="Times New Roman"/>
          <w:sz w:val="20"/>
          <w:szCs w:val="20"/>
        </w:rPr>
        <w:t xml:space="preserve"> </w:t>
      </w:r>
      <w:r w:rsidRPr="00B35BD9">
        <w:rPr>
          <w:rFonts w:ascii="Times New Roman" w:hAnsi="Times New Roman" w:cs="Times New Roman"/>
          <w:sz w:val="20"/>
          <w:szCs w:val="20"/>
        </w:rPr>
        <w:tab/>
      </w:r>
      <w:r w:rsidRPr="00B35BD9">
        <w:rPr>
          <w:rFonts w:ascii="Times New Roman" w:hAnsi="Times New Roman" w:cs="Times New Roman"/>
          <w:sz w:val="20"/>
          <w:szCs w:val="20"/>
        </w:rPr>
        <w:tab/>
      </w:r>
      <w:r w:rsidRPr="00B35BD9">
        <w:rPr>
          <w:rFonts w:ascii="Times New Roman" w:hAnsi="Times New Roman" w:cs="Times New Roman"/>
          <w:sz w:val="20"/>
          <w:szCs w:val="20"/>
        </w:rPr>
        <w:tab/>
      </w:r>
      <w:r w:rsidRPr="00B35BD9">
        <w:rPr>
          <w:rFonts w:ascii="Times New Roman" w:hAnsi="Times New Roman" w:cs="Times New Roman"/>
          <w:sz w:val="20"/>
          <w:szCs w:val="20"/>
        </w:rPr>
        <w:tab/>
      </w:r>
      <w:r w:rsidRPr="00B35BD9">
        <w:rPr>
          <w:rFonts w:ascii="Times New Roman" w:hAnsi="Times New Roman" w:cs="Times New Roman"/>
          <w:sz w:val="20"/>
          <w:szCs w:val="20"/>
        </w:rPr>
        <w:tab/>
      </w:r>
      <w:r w:rsidRPr="00B35BD9">
        <w:rPr>
          <w:rFonts w:ascii="Times New Roman" w:hAnsi="Times New Roman" w:cs="Times New Roman"/>
          <w:sz w:val="20"/>
          <w:szCs w:val="20"/>
        </w:rPr>
        <w:tab/>
      </w:r>
      <w:r w:rsidRPr="00B35BD9">
        <w:rPr>
          <w:rFonts w:ascii="Times New Roman" w:hAnsi="Times New Roman" w:cs="Times New Roman"/>
          <w:sz w:val="20"/>
          <w:szCs w:val="20"/>
        </w:rPr>
        <w:tab/>
      </w:r>
      <w:r w:rsidRPr="00B35BD9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B35BD9">
        <w:rPr>
          <w:rFonts w:ascii="Times New Roman" w:hAnsi="Times New Roman" w:cs="Times New Roman"/>
          <w:sz w:val="20"/>
          <w:szCs w:val="20"/>
        </w:rPr>
        <w:t xml:space="preserve">            </w:t>
      </w:r>
      <w:proofErr w:type="spellStart"/>
      <w:r w:rsidR="00B35BD9">
        <w:rPr>
          <w:rFonts w:ascii="Times New Roman" w:hAnsi="Times New Roman" w:cs="Times New Roman"/>
          <w:sz w:val="20"/>
          <w:szCs w:val="20"/>
        </w:rPr>
        <w:t>кандидатів</w:t>
      </w:r>
      <w:proofErr w:type="spellEnd"/>
      <w:r w:rsidR="00B35BD9">
        <w:rPr>
          <w:rFonts w:ascii="Times New Roman" w:hAnsi="Times New Roman" w:cs="Times New Roman"/>
          <w:sz w:val="20"/>
          <w:szCs w:val="20"/>
        </w:rPr>
        <w:t xml:space="preserve"> на </w:t>
      </w:r>
      <w:r>
        <w:rPr>
          <w:rFonts w:ascii="Times New Roman" w:hAnsi="Times New Roman" w:cs="Times New Roman"/>
          <w:sz w:val="20"/>
          <w:szCs w:val="20"/>
          <w:lang w:val="uk-UA"/>
        </w:rPr>
        <w:t>вакантних пос</w:t>
      </w:r>
      <w:r w:rsidR="00B35BD9">
        <w:rPr>
          <w:rFonts w:ascii="Times New Roman" w:hAnsi="Times New Roman" w:cs="Times New Roman"/>
          <w:sz w:val="20"/>
          <w:szCs w:val="20"/>
          <w:lang w:val="uk-UA"/>
        </w:rPr>
        <w:t xml:space="preserve">ад                                                                                                                                                  посадових осіб </w:t>
      </w:r>
      <w:proofErr w:type="gramStart"/>
      <w:r>
        <w:rPr>
          <w:rFonts w:ascii="Times New Roman" w:hAnsi="Times New Roman" w:cs="Times New Roman"/>
          <w:sz w:val="20"/>
          <w:szCs w:val="20"/>
          <w:lang w:val="uk-UA"/>
        </w:rPr>
        <w:t>м</w:t>
      </w:r>
      <w:proofErr w:type="gramEnd"/>
      <w:r>
        <w:rPr>
          <w:rFonts w:ascii="Times New Roman" w:hAnsi="Times New Roman" w:cs="Times New Roman"/>
          <w:sz w:val="20"/>
          <w:szCs w:val="20"/>
          <w:lang w:val="uk-UA"/>
        </w:rPr>
        <w:t xml:space="preserve">ісцевого самоврядування </w:t>
      </w:r>
      <w:r w:rsidR="00B35BD9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Карпівськ</w:t>
      </w:r>
      <w:r w:rsidR="00B35BD9">
        <w:rPr>
          <w:rFonts w:ascii="Times New Roman" w:hAnsi="Times New Roman" w:cs="Times New Roman"/>
          <w:sz w:val="20"/>
          <w:szCs w:val="20"/>
          <w:lang w:val="uk-UA"/>
        </w:rPr>
        <w:t>ій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сільськ</w:t>
      </w:r>
      <w:r w:rsidR="00B35BD9">
        <w:rPr>
          <w:rFonts w:ascii="Times New Roman" w:hAnsi="Times New Roman" w:cs="Times New Roman"/>
          <w:sz w:val="20"/>
          <w:szCs w:val="20"/>
          <w:lang w:val="uk-UA"/>
        </w:rPr>
        <w:t>ій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рад</w:t>
      </w:r>
      <w:r w:rsidR="00B35BD9">
        <w:rPr>
          <w:rFonts w:ascii="Times New Roman" w:hAnsi="Times New Roman" w:cs="Times New Roman"/>
          <w:sz w:val="20"/>
          <w:szCs w:val="20"/>
          <w:lang w:val="uk-UA"/>
        </w:rPr>
        <w:t>і</w:t>
      </w:r>
    </w:p>
    <w:p w:rsidR="00DD77E7" w:rsidRDefault="00DD77E7" w:rsidP="00DD77E7">
      <w:pPr>
        <w:pStyle w:val="a3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</w:t>
      </w:r>
    </w:p>
    <w:p w:rsidR="00DD77E7" w:rsidRDefault="00DD77E7" w:rsidP="00DD77E7">
      <w:pPr>
        <w:pStyle w:val="a4"/>
        <w:spacing w:before="0" w:after="0"/>
        <w:jc w:val="center"/>
        <w:rPr>
          <w:b/>
        </w:rPr>
      </w:pPr>
      <w:r>
        <w:rPr>
          <w:b/>
        </w:rPr>
        <w:t>ЗРАЗОК</w:t>
      </w:r>
      <w:r>
        <w:rPr>
          <w:b/>
        </w:rPr>
        <w:br/>
        <w:t>форми екзаменаційного білета</w:t>
      </w:r>
    </w:p>
    <w:p w:rsidR="00DD77E7" w:rsidRDefault="00DD77E7" w:rsidP="00DD77E7">
      <w:pPr>
        <w:pStyle w:val="a4"/>
        <w:spacing w:before="0" w:after="0"/>
        <w:jc w:val="center"/>
        <w:rPr>
          <w:sz w:val="20"/>
          <w:szCs w:val="20"/>
        </w:rPr>
      </w:pPr>
      <w:r>
        <w:br/>
      </w:r>
      <w:proofErr w:type="spellStart"/>
      <w:r>
        <w:rPr>
          <w:b/>
        </w:rPr>
        <w:t>Карпівська</w:t>
      </w:r>
      <w:proofErr w:type="spellEnd"/>
      <w:r>
        <w:rPr>
          <w:b/>
        </w:rPr>
        <w:t xml:space="preserve"> сільська рада</w:t>
      </w:r>
      <w:r>
        <w:t xml:space="preserve">  </w:t>
      </w:r>
      <w:r>
        <w:br/>
      </w:r>
      <w:r>
        <w:rPr>
          <w:sz w:val="20"/>
          <w:szCs w:val="20"/>
        </w:rPr>
        <w:t>(найменування органу місцевого самоврядування)</w:t>
      </w:r>
    </w:p>
    <w:p w:rsidR="00C611FE" w:rsidRDefault="00C611FE" w:rsidP="00DD77E7">
      <w:pPr>
        <w:pStyle w:val="a4"/>
        <w:spacing w:before="0" w:after="0"/>
        <w:jc w:val="center"/>
        <w:rPr>
          <w:sz w:val="20"/>
          <w:szCs w:val="20"/>
        </w:rPr>
      </w:pPr>
    </w:p>
    <w:p w:rsidR="00C611FE" w:rsidRDefault="00C611FE" w:rsidP="00DD77E7">
      <w:pPr>
        <w:pStyle w:val="a4"/>
        <w:spacing w:before="0" w:after="0"/>
        <w:jc w:val="center"/>
        <w:rPr>
          <w:sz w:val="20"/>
          <w:szCs w:val="20"/>
        </w:rPr>
      </w:pPr>
    </w:p>
    <w:p w:rsidR="00DD77E7" w:rsidRDefault="00DD77E7" w:rsidP="00DD77E7">
      <w:pPr>
        <w:pStyle w:val="a4"/>
        <w:spacing w:before="0" w:after="0"/>
        <w:jc w:val="right"/>
      </w:pPr>
      <w:r>
        <w:t>ЗАТВЕРДЖУЮ</w:t>
      </w:r>
      <w:r>
        <w:br/>
        <w:t>Голова конкурсної комісії _________________________</w:t>
      </w:r>
      <w:r>
        <w:br/>
      </w:r>
      <w:r>
        <w:rPr>
          <w:sz w:val="20"/>
          <w:szCs w:val="20"/>
        </w:rPr>
        <w:t>(</w:t>
      </w:r>
      <w:r>
        <w:rPr>
          <w:sz w:val="18"/>
          <w:szCs w:val="18"/>
        </w:rPr>
        <w:t>підпис) (прізвище, ініціали</w:t>
      </w:r>
      <w:r>
        <w:rPr>
          <w:sz w:val="20"/>
          <w:szCs w:val="20"/>
        </w:rPr>
        <w:t>)</w:t>
      </w:r>
      <w:r>
        <w:br/>
        <w:t>"__" __________ 20__ року</w:t>
      </w:r>
    </w:p>
    <w:p w:rsidR="00DD77E7" w:rsidRDefault="00DD77E7" w:rsidP="00DD77E7">
      <w:pPr>
        <w:pStyle w:val="a4"/>
        <w:jc w:val="center"/>
      </w:pPr>
      <w:r>
        <w:t>Екзаменаційний білет № _____</w:t>
      </w:r>
    </w:p>
    <w:p w:rsidR="00DD77E7" w:rsidRDefault="00DD77E7" w:rsidP="00DD77E7">
      <w:pPr>
        <w:pStyle w:val="a4"/>
        <w:spacing w:before="0" w:after="0"/>
        <w:jc w:val="center"/>
      </w:pPr>
      <w:r>
        <w:t xml:space="preserve">для складання іспиту кандидатів на заміщення вакантних посад </w:t>
      </w:r>
      <w:r w:rsidR="003B3035">
        <w:t>_________________________________</w:t>
      </w:r>
      <w:r>
        <w:t xml:space="preserve"> </w:t>
      </w:r>
      <w:proofErr w:type="spellStart"/>
      <w:r>
        <w:t>Карпівської</w:t>
      </w:r>
      <w:proofErr w:type="spellEnd"/>
      <w:r>
        <w:t xml:space="preserve"> сільської ради  </w:t>
      </w:r>
    </w:p>
    <w:p w:rsidR="00DD77E7" w:rsidRDefault="00DD77E7" w:rsidP="00DD77E7">
      <w:pPr>
        <w:pStyle w:val="a4"/>
        <w:spacing w:before="0" w:after="0"/>
        <w:jc w:val="center"/>
      </w:pPr>
    </w:p>
    <w:p w:rsidR="00DD77E7" w:rsidRDefault="00DD77E7" w:rsidP="00DD77E7">
      <w:pPr>
        <w:pStyle w:val="a4"/>
        <w:spacing w:before="0" w:after="0"/>
      </w:pPr>
      <w:r>
        <w:t>1. Питання на перевірку знання Конституції України.</w:t>
      </w:r>
      <w:r>
        <w:br/>
        <w:t>2. Питання на перевірку знання Закону України «Про місцеве самоврядування в Україні».</w:t>
      </w:r>
    </w:p>
    <w:p w:rsidR="00DD77E7" w:rsidRDefault="00DD77E7" w:rsidP="00DD77E7">
      <w:pPr>
        <w:pStyle w:val="a4"/>
        <w:spacing w:before="0" w:after="0"/>
      </w:pPr>
      <w:r>
        <w:t xml:space="preserve">3. Питання на перевірку знання Закону України "Про службу в органах місцевого </w:t>
      </w:r>
    </w:p>
    <w:p w:rsidR="00DD77E7" w:rsidRDefault="00DD77E7" w:rsidP="00DD77E7">
      <w:pPr>
        <w:pStyle w:val="a4"/>
        <w:spacing w:before="0" w:after="0"/>
      </w:pPr>
      <w:r>
        <w:t xml:space="preserve">    самоврядування".</w:t>
      </w:r>
      <w:r>
        <w:br/>
        <w:t>4. Питання на перевірку знання Закону України "Про запобігання корупції".</w:t>
      </w:r>
      <w:r>
        <w:br/>
        <w:t xml:space="preserve">5. Питання на перевірку знання законодавства України з урахуванням специфіки </w:t>
      </w:r>
    </w:p>
    <w:p w:rsidR="00DD77E7" w:rsidRDefault="00DD77E7" w:rsidP="00DD77E7">
      <w:pPr>
        <w:pStyle w:val="a4"/>
        <w:spacing w:before="0" w:after="0"/>
      </w:pPr>
      <w:r>
        <w:t xml:space="preserve">   функціональних повноважень вакантної посади.</w:t>
      </w:r>
    </w:p>
    <w:p w:rsidR="00DD77E7" w:rsidRDefault="00DD77E7" w:rsidP="00DD77E7">
      <w:pPr>
        <w:pStyle w:val="a4"/>
      </w:pPr>
      <w:r>
        <w:t>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77E7" w:rsidRDefault="00DD77E7" w:rsidP="00DD77E7">
      <w:pPr>
        <w:pStyle w:val="a4"/>
      </w:pPr>
    </w:p>
    <w:p w:rsidR="00DD77E7" w:rsidRDefault="00DD77E7" w:rsidP="00DD77E7">
      <w:pPr>
        <w:pStyle w:val="a4"/>
      </w:pPr>
    </w:p>
    <w:p w:rsidR="00DD77E7" w:rsidRDefault="00DD77E7" w:rsidP="00DD77E7">
      <w:pPr>
        <w:pStyle w:val="a4"/>
      </w:pPr>
    </w:p>
    <w:p w:rsidR="00DD77E7" w:rsidRDefault="00DD77E7" w:rsidP="00DD77E7">
      <w:pPr>
        <w:pStyle w:val="a4"/>
      </w:pPr>
    </w:p>
    <w:p w:rsidR="00DD77E7" w:rsidRDefault="00DD77E7" w:rsidP="00DD77E7">
      <w:pPr>
        <w:pStyle w:val="a4"/>
      </w:pPr>
    </w:p>
    <w:p w:rsidR="00DD77E7" w:rsidRDefault="00DD77E7" w:rsidP="00DD77E7">
      <w:pPr>
        <w:pStyle w:val="a4"/>
      </w:pPr>
    </w:p>
    <w:p w:rsidR="00DD77E7" w:rsidRDefault="00DD77E7" w:rsidP="00DD77E7">
      <w:pPr>
        <w:pStyle w:val="a4"/>
      </w:pPr>
    </w:p>
    <w:p w:rsidR="00DD77E7" w:rsidRDefault="00DD77E7" w:rsidP="00DD77E7">
      <w:pPr>
        <w:pStyle w:val="a4"/>
      </w:pPr>
    </w:p>
    <w:p w:rsidR="00DD77E7" w:rsidRDefault="00DD77E7" w:rsidP="00DD77E7">
      <w:pPr>
        <w:pStyle w:val="a4"/>
      </w:pPr>
    </w:p>
    <w:p w:rsidR="00DD77E7" w:rsidRDefault="00DD77E7" w:rsidP="00DD77E7">
      <w:pPr>
        <w:pStyle w:val="a4"/>
      </w:pPr>
    </w:p>
    <w:p w:rsidR="00DD77E7" w:rsidRDefault="00DD77E7" w:rsidP="00DD77E7">
      <w:pPr>
        <w:pStyle w:val="a4"/>
      </w:pPr>
    </w:p>
    <w:p w:rsidR="00DD77E7" w:rsidRDefault="00DD77E7" w:rsidP="00DD77E7">
      <w:pPr>
        <w:pStyle w:val="a4"/>
        <w:spacing w:before="0"/>
        <w:jc w:val="right"/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 xml:space="preserve">                                                                                                </w:t>
      </w:r>
      <w:r w:rsidR="00ED292D">
        <w:rPr>
          <w:sz w:val="20"/>
          <w:szCs w:val="20"/>
        </w:rPr>
        <w:t xml:space="preserve">                       Додаток 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до Порядку проведення іспиту    кандидатів на заміщення вакантних посад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посадових осіб місцевого самоврядування                                                                                                                 </w:t>
      </w:r>
      <w:proofErr w:type="spellStart"/>
      <w:r>
        <w:rPr>
          <w:sz w:val="20"/>
          <w:szCs w:val="20"/>
        </w:rPr>
        <w:t>Карпівської</w:t>
      </w:r>
      <w:proofErr w:type="spellEnd"/>
      <w:r>
        <w:rPr>
          <w:sz w:val="20"/>
          <w:szCs w:val="20"/>
        </w:rPr>
        <w:t xml:space="preserve"> сільської  ради</w:t>
      </w:r>
    </w:p>
    <w:p w:rsidR="00DD77E7" w:rsidRDefault="00DD77E7" w:rsidP="00DD77E7">
      <w:pPr>
        <w:pStyle w:val="a4"/>
        <w:spacing w:before="0"/>
        <w:jc w:val="both"/>
      </w:pPr>
    </w:p>
    <w:p w:rsidR="00DD77E7" w:rsidRDefault="00DD77E7" w:rsidP="00DD77E7">
      <w:pPr>
        <w:pStyle w:val="a4"/>
        <w:spacing w:before="0" w:after="0"/>
        <w:jc w:val="center"/>
      </w:pPr>
      <w:r>
        <w:rPr>
          <w:b/>
        </w:rPr>
        <w:t>ЕКЗАМЕНАЦІЙНА ВІДОМІСТЬ</w:t>
      </w:r>
      <w:r>
        <w:rPr>
          <w:b/>
        </w:rPr>
        <w:br/>
      </w:r>
      <w:r>
        <w:t xml:space="preserve">проведення іспиту кандидатів на заміщення вакантних посад </w:t>
      </w:r>
      <w:r w:rsidR="003B3035">
        <w:t>_______________________________________</w:t>
      </w:r>
      <w:r>
        <w:t xml:space="preserve"> </w:t>
      </w:r>
      <w:proofErr w:type="spellStart"/>
      <w:r>
        <w:t>Карпівської</w:t>
      </w:r>
      <w:proofErr w:type="spellEnd"/>
      <w:r>
        <w:t xml:space="preserve"> сільської ради</w:t>
      </w:r>
    </w:p>
    <w:p w:rsidR="00DD77E7" w:rsidRDefault="00DD77E7" w:rsidP="00DD77E7">
      <w:pPr>
        <w:pStyle w:val="a4"/>
        <w:spacing w:before="0" w:after="0"/>
        <w:jc w:val="center"/>
        <w:rPr>
          <w:sz w:val="20"/>
          <w:szCs w:val="20"/>
        </w:rPr>
      </w:pPr>
    </w:p>
    <w:p w:rsidR="00DD77E7" w:rsidRDefault="00DD77E7" w:rsidP="00DD77E7">
      <w:pPr>
        <w:pStyle w:val="a4"/>
        <w:spacing w:before="0" w:after="0"/>
        <w:jc w:val="center"/>
      </w:pPr>
      <w:r>
        <w:t>від "_____"  ______________  20____ року</w:t>
      </w:r>
    </w:p>
    <w:p w:rsidR="00DD77E7" w:rsidRDefault="00DD77E7" w:rsidP="00DD77E7">
      <w:pPr>
        <w:pStyle w:val="PreformattedTex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10"/>
        <w:gridCol w:w="2773"/>
        <w:gridCol w:w="1755"/>
        <w:gridCol w:w="1890"/>
        <w:gridCol w:w="1065"/>
        <w:gridCol w:w="1652"/>
      </w:tblGrid>
      <w:tr w:rsidR="00DD77E7" w:rsidTr="00DD77E7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D77E7" w:rsidRDefault="00DD77E7">
            <w:pPr>
              <w:pStyle w:val="TableContents"/>
              <w:snapToGrid w:val="0"/>
              <w:spacing w:line="254" w:lineRule="auto"/>
              <w:rPr>
                <w:rFonts w:eastAsia="NSimSun" w:cs="Times New Roman"/>
              </w:rPr>
            </w:pPr>
            <w:r>
              <w:rPr>
                <w:rFonts w:eastAsia="NSimSun" w:cs="Times New Roman"/>
              </w:rPr>
              <w:t>№</w:t>
            </w:r>
          </w:p>
          <w:p w:rsidR="00DD77E7" w:rsidRDefault="00DD77E7">
            <w:pPr>
              <w:pStyle w:val="TableContents"/>
              <w:snapToGrid w:val="0"/>
              <w:spacing w:line="254" w:lineRule="auto"/>
              <w:rPr>
                <w:rFonts w:eastAsia="NSimSun" w:cs="Times New Roman"/>
              </w:rPr>
            </w:pPr>
            <w:r>
              <w:rPr>
                <w:rFonts w:eastAsia="NSimSun" w:cs="Times New Roman"/>
              </w:rPr>
              <w:t>з/п</w:t>
            </w:r>
          </w:p>
        </w:tc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D77E7" w:rsidRDefault="00DD77E7">
            <w:pPr>
              <w:pStyle w:val="TableContents"/>
              <w:snapToGrid w:val="0"/>
              <w:spacing w:line="254" w:lineRule="auto"/>
              <w:rPr>
                <w:rFonts w:eastAsia="NSimSun" w:cs="Times New Roman"/>
              </w:rPr>
            </w:pPr>
            <w:r>
              <w:rPr>
                <w:rFonts w:eastAsia="NSimSun" w:cs="Times New Roman"/>
              </w:rPr>
              <w:t xml:space="preserve">Прізвище, ім’я, </w:t>
            </w:r>
          </w:p>
          <w:p w:rsidR="00DD77E7" w:rsidRDefault="00DD77E7">
            <w:pPr>
              <w:pStyle w:val="TableContents"/>
              <w:snapToGrid w:val="0"/>
              <w:spacing w:line="254" w:lineRule="auto"/>
              <w:rPr>
                <w:rFonts w:eastAsia="NSimSun" w:cs="Times New Roman"/>
              </w:rPr>
            </w:pPr>
            <w:r>
              <w:rPr>
                <w:rFonts w:eastAsia="NSimSun" w:cs="Times New Roman"/>
              </w:rPr>
              <w:t>по-батькові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D77E7" w:rsidRDefault="00DD77E7">
            <w:pPr>
              <w:pStyle w:val="TableContents"/>
              <w:snapToGrid w:val="0"/>
              <w:spacing w:line="254" w:lineRule="auto"/>
              <w:rPr>
                <w:rFonts w:eastAsia="NSimSun" w:cs="Times New Roman"/>
              </w:rPr>
            </w:pPr>
            <w:r>
              <w:rPr>
                <w:rFonts w:eastAsia="NSimSun" w:cs="Times New Roman"/>
              </w:rPr>
              <w:t>Посада, на яку претендує кандидат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D77E7" w:rsidRDefault="00DD77E7">
            <w:pPr>
              <w:pStyle w:val="TableContents"/>
              <w:snapToGrid w:val="0"/>
              <w:spacing w:line="254" w:lineRule="auto"/>
              <w:rPr>
                <w:rFonts w:eastAsia="NSimSun" w:cs="Times New Roman"/>
              </w:rPr>
            </w:pPr>
            <w:r>
              <w:rPr>
                <w:rFonts w:eastAsia="NSimSun" w:cs="Times New Roman"/>
              </w:rPr>
              <w:t>Категорія посади, на яку претендує кандидат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D77E7" w:rsidRDefault="00DD77E7">
            <w:pPr>
              <w:pStyle w:val="TableContents"/>
              <w:snapToGrid w:val="0"/>
              <w:spacing w:line="254" w:lineRule="auto"/>
              <w:rPr>
                <w:rFonts w:eastAsia="NSimSun" w:cs="Times New Roman"/>
              </w:rPr>
            </w:pPr>
            <w:r>
              <w:rPr>
                <w:rFonts w:eastAsia="NSimSun" w:cs="Times New Roman"/>
              </w:rPr>
              <w:t>Номер білету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D77E7" w:rsidRDefault="00DD77E7">
            <w:pPr>
              <w:pStyle w:val="TableContents"/>
              <w:snapToGrid w:val="0"/>
              <w:spacing w:line="254" w:lineRule="auto"/>
              <w:rPr>
                <w:rFonts w:eastAsia="NSimSun" w:cs="Times New Roman"/>
              </w:rPr>
            </w:pPr>
            <w:r>
              <w:rPr>
                <w:rFonts w:eastAsia="NSimSun" w:cs="Times New Roman"/>
              </w:rPr>
              <w:t>Загальна сума балів</w:t>
            </w:r>
          </w:p>
        </w:tc>
      </w:tr>
      <w:tr w:rsidR="00DD77E7" w:rsidTr="00DD77E7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77E7" w:rsidRDefault="00DD77E7">
            <w:pPr>
              <w:pStyle w:val="TableContents"/>
              <w:snapToGrid w:val="0"/>
              <w:spacing w:line="254" w:lineRule="auto"/>
              <w:rPr>
                <w:rFonts w:eastAsia="NSimSun" w:cs="Times New Roman"/>
              </w:rPr>
            </w:pPr>
          </w:p>
        </w:tc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77E7" w:rsidRDefault="00DD77E7">
            <w:pPr>
              <w:pStyle w:val="TableContents"/>
              <w:snapToGrid w:val="0"/>
              <w:spacing w:line="254" w:lineRule="auto"/>
              <w:rPr>
                <w:rFonts w:eastAsia="NSimSun" w:cs="Times New Roman"/>
                <w:color w:val="FF0000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D77E7" w:rsidRDefault="00DD77E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D77E7" w:rsidRDefault="00DD77E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D77E7" w:rsidRDefault="00DD77E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77E7" w:rsidRDefault="00DD77E7">
            <w:pPr>
              <w:pStyle w:val="TableContents"/>
              <w:snapToGrid w:val="0"/>
              <w:spacing w:line="254" w:lineRule="auto"/>
              <w:rPr>
                <w:rFonts w:eastAsia="NSimSun" w:cs="Times New Roman"/>
              </w:rPr>
            </w:pPr>
          </w:p>
        </w:tc>
      </w:tr>
      <w:tr w:rsidR="00DD77E7" w:rsidTr="00DD77E7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77E7" w:rsidRDefault="00DD77E7">
            <w:pPr>
              <w:pStyle w:val="TableContents"/>
              <w:snapToGrid w:val="0"/>
              <w:spacing w:line="254" w:lineRule="auto"/>
              <w:rPr>
                <w:rFonts w:eastAsia="NSimSun" w:cs="Times New Roman"/>
              </w:rPr>
            </w:pPr>
          </w:p>
        </w:tc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77E7" w:rsidRDefault="00DD77E7">
            <w:pPr>
              <w:pStyle w:val="TableContents"/>
              <w:snapToGrid w:val="0"/>
              <w:spacing w:line="254" w:lineRule="auto"/>
              <w:rPr>
                <w:rFonts w:eastAsia="NSimSun" w:cs="Times New Roman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77E7" w:rsidRDefault="00DD77E7">
            <w:pPr>
              <w:pStyle w:val="TableContents"/>
              <w:snapToGrid w:val="0"/>
              <w:spacing w:line="254" w:lineRule="auto"/>
              <w:rPr>
                <w:rFonts w:eastAsia="NSimSun" w:cs="Times New Roman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77E7" w:rsidRDefault="00DD77E7">
            <w:pPr>
              <w:pStyle w:val="TableContents"/>
              <w:snapToGrid w:val="0"/>
              <w:spacing w:line="254" w:lineRule="auto"/>
              <w:rPr>
                <w:rFonts w:eastAsia="NSimSun" w:cs="Times New Roman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77E7" w:rsidRDefault="00DD77E7">
            <w:pPr>
              <w:pStyle w:val="TableContents"/>
              <w:snapToGrid w:val="0"/>
              <w:spacing w:line="254" w:lineRule="auto"/>
              <w:rPr>
                <w:rFonts w:eastAsia="NSimSun" w:cs="Times New Roman"/>
              </w:rPr>
            </w:pP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77E7" w:rsidRDefault="00DD77E7">
            <w:pPr>
              <w:pStyle w:val="TableContents"/>
              <w:snapToGrid w:val="0"/>
              <w:spacing w:line="254" w:lineRule="auto"/>
              <w:rPr>
                <w:rFonts w:eastAsia="NSimSun" w:cs="Times New Roman"/>
              </w:rPr>
            </w:pPr>
          </w:p>
        </w:tc>
      </w:tr>
    </w:tbl>
    <w:p w:rsidR="00DD77E7" w:rsidRDefault="00DD77E7" w:rsidP="00DD77E7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:rsidR="00DD77E7" w:rsidRDefault="00DD77E7" w:rsidP="00DD77E7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:rsidR="00DD77E7" w:rsidRDefault="00DD77E7" w:rsidP="00DD77E7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:rsidR="00DD77E7" w:rsidRDefault="00DD77E7" w:rsidP="00DD77E7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:rsidR="00DD77E7" w:rsidRDefault="00DD77E7" w:rsidP="00DD77E7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:rsidR="00DD77E7" w:rsidRDefault="00DD77E7" w:rsidP="00DD77E7">
      <w:pPr>
        <w:pStyle w:val="Preformatted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Голова комісії         _________________   </w:t>
      </w:r>
    </w:p>
    <w:p w:rsidR="00DD77E7" w:rsidRDefault="00DD77E7" w:rsidP="00DD77E7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:rsidR="00DD77E7" w:rsidRDefault="00DD77E7" w:rsidP="00DD77E7">
      <w:pPr>
        <w:pStyle w:val="Preformatted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 комісії     _________________   </w:t>
      </w:r>
    </w:p>
    <w:p w:rsidR="00DD77E7" w:rsidRDefault="00DD77E7" w:rsidP="00DD77E7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:rsidR="00DD77E7" w:rsidRDefault="00DD77E7" w:rsidP="00DD77E7">
      <w:pPr>
        <w:pStyle w:val="Preformatted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Члени комісії:         _________________    </w:t>
      </w:r>
    </w:p>
    <w:p w:rsidR="00DD77E7" w:rsidRDefault="00DD77E7" w:rsidP="00DD77E7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:rsidR="00DD77E7" w:rsidRDefault="00DD77E7" w:rsidP="00DD77E7">
      <w:pPr>
        <w:pStyle w:val="Preformatted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__________________ </w:t>
      </w:r>
    </w:p>
    <w:p w:rsidR="00DD77E7" w:rsidRDefault="00DD77E7" w:rsidP="00DD77E7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:rsidR="00DD77E7" w:rsidRDefault="00DD77E7" w:rsidP="00DD77E7">
      <w:pPr>
        <w:pStyle w:val="Preformatted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__________________                     </w:t>
      </w:r>
    </w:p>
    <w:p w:rsidR="00DD77E7" w:rsidRDefault="00DD77E7" w:rsidP="00DD77E7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:rsidR="00DD77E7" w:rsidRDefault="00DD77E7" w:rsidP="00DD77E7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:rsidR="00DD77E7" w:rsidRDefault="00DD77E7" w:rsidP="00DD77E7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:rsidR="00DD77E7" w:rsidRDefault="00DD77E7" w:rsidP="00DD77E7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:rsidR="00DD77E7" w:rsidRDefault="00DD77E7" w:rsidP="00DD77E7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:rsidR="00DD77E7" w:rsidRDefault="00DD77E7" w:rsidP="00DD77E7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:rsidR="00DD77E7" w:rsidRDefault="00DD77E7" w:rsidP="00DD77E7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:rsidR="00DD77E7" w:rsidRDefault="00DD77E7" w:rsidP="00DD77E7">
      <w:pPr>
        <w:jc w:val="center"/>
        <w:rPr>
          <w:rFonts w:ascii="Times New Roman" w:eastAsia="NSimSun" w:hAnsi="Times New Roman" w:cs="Times New Roman"/>
          <w:kern w:val="2"/>
          <w:sz w:val="24"/>
          <w:szCs w:val="24"/>
          <w:lang w:val="uk-UA" w:eastAsia="hi-IN" w:bidi="hi-IN"/>
        </w:rPr>
      </w:pPr>
    </w:p>
    <w:p w:rsidR="00DD77E7" w:rsidRDefault="00DD77E7" w:rsidP="00DD77E7">
      <w:pPr>
        <w:jc w:val="center"/>
        <w:rPr>
          <w:rFonts w:ascii="Times New Roman" w:eastAsia="NSimSun" w:hAnsi="Times New Roman" w:cs="Times New Roman"/>
          <w:kern w:val="2"/>
          <w:sz w:val="24"/>
          <w:szCs w:val="24"/>
          <w:lang w:val="uk-UA" w:eastAsia="hi-IN" w:bidi="hi-IN"/>
        </w:rPr>
      </w:pPr>
    </w:p>
    <w:p w:rsidR="00DD77E7" w:rsidRDefault="00DD77E7" w:rsidP="00DD77E7">
      <w:pPr>
        <w:jc w:val="center"/>
        <w:rPr>
          <w:rFonts w:ascii="Times New Roman" w:eastAsia="NSimSun" w:hAnsi="Times New Roman" w:cs="Times New Roman"/>
          <w:kern w:val="2"/>
          <w:sz w:val="24"/>
          <w:szCs w:val="24"/>
          <w:lang w:val="uk-UA" w:eastAsia="hi-IN" w:bidi="hi-IN"/>
        </w:rPr>
      </w:pPr>
    </w:p>
    <w:p w:rsidR="00DD77E7" w:rsidRDefault="00DD77E7" w:rsidP="00DD77E7">
      <w:pPr>
        <w:jc w:val="center"/>
        <w:rPr>
          <w:rFonts w:ascii="Times New Roman" w:eastAsia="NSimSun" w:hAnsi="Times New Roman" w:cs="Times New Roman"/>
          <w:kern w:val="2"/>
          <w:sz w:val="24"/>
          <w:szCs w:val="24"/>
          <w:lang w:val="uk-UA" w:eastAsia="hi-IN" w:bidi="hi-IN"/>
        </w:rPr>
      </w:pPr>
    </w:p>
    <w:p w:rsidR="00B35BD9" w:rsidRDefault="00DD77E7" w:rsidP="00DD77E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D77E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</w:p>
    <w:p w:rsidR="00DD77E7" w:rsidRDefault="00DD77E7" w:rsidP="00DD77E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D77E7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</w:p>
    <w:p w:rsidR="00DD77E7" w:rsidRPr="00DD77E7" w:rsidRDefault="00DD77E7" w:rsidP="00DD77E7">
      <w:pPr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DD77E7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</w:t>
      </w:r>
      <w:r w:rsidR="00ED292D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Додаток </w:t>
      </w:r>
    </w:p>
    <w:p w:rsidR="00DD77E7" w:rsidRPr="00DD77E7" w:rsidRDefault="00DD77E7" w:rsidP="00DD77E7">
      <w:pPr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DD77E7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до Порядку проведення іспиту    кандидатів на заміщення вакантн</w:t>
      </w:r>
      <w:r w:rsidR="00B35BD9">
        <w:rPr>
          <w:rFonts w:ascii="Times New Roman" w:hAnsi="Times New Roman" w:cs="Times New Roman"/>
          <w:sz w:val="20"/>
          <w:szCs w:val="20"/>
          <w:lang w:val="uk-UA"/>
        </w:rPr>
        <w:t>их</w:t>
      </w:r>
      <w:r w:rsidRPr="00DD77E7">
        <w:rPr>
          <w:rFonts w:ascii="Times New Roman" w:hAnsi="Times New Roman" w:cs="Times New Roman"/>
          <w:sz w:val="20"/>
          <w:szCs w:val="20"/>
          <w:lang w:val="uk-UA"/>
        </w:rPr>
        <w:t xml:space="preserve">  посад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</w:t>
      </w:r>
      <w:r w:rsidRPr="00DD77E7">
        <w:rPr>
          <w:rFonts w:ascii="Times New Roman" w:hAnsi="Times New Roman" w:cs="Times New Roman"/>
          <w:sz w:val="20"/>
          <w:szCs w:val="20"/>
          <w:lang w:val="uk-UA"/>
        </w:rPr>
        <w:t xml:space="preserve">посадових осіб місцевого самоврядування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</w:t>
      </w:r>
      <w:r w:rsidRPr="00DD77E7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proofErr w:type="spellStart"/>
      <w:r w:rsidRPr="00DD77E7">
        <w:rPr>
          <w:rFonts w:ascii="Times New Roman" w:hAnsi="Times New Roman" w:cs="Times New Roman"/>
          <w:sz w:val="20"/>
          <w:szCs w:val="20"/>
          <w:lang w:val="uk-UA"/>
        </w:rPr>
        <w:t>Карпівської</w:t>
      </w:r>
      <w:proofErr w:type="spellEnd"/>
      <w:r w:rsidRPr="00DD77E7">
        <w:rPr>
          <w:rFonts w:ascii="Times New Roman" w:hAnsi="Times New Roman" w:cs="Times New Roman"/>
          <w:sz w:val="20"/>
          <w:szCs w:val="20"/>
          <w:lang w:val="uk-UA"/>
        </w:rPr>
        <w:t xml:space="preserve"> сільської  ради</w:t>
      </w:r>
    </w:p>
    <w:p w:rsidR="00DD77E7" w:rsidRPr="00DD77E7" w:rsidRDefault="00DD77E7" w:rsidP="00DD77E7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DD77E7" w:rsidRPr="00DD77E7" w:rsidRDefault="00DD77E7" w:rsidP="00DD77E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D77E7">
        <w:rPr>
          <w:rFonts w:ascii="Times New Roman" w:hAnsi="Times New Roman" w:cs="Times New Roman"/>
          <w:sz w:val="24"/>
          <w:szCs w:val="24"/>
          <w:lang w:val="uk-UA"/>
        </w:rPr>
        <w:t>Оцінювання іспиту та підбиття підсумків іспиту кандидатів на  заміщення вакантн</w:t>
      </w:r>
      <w:r w:rsidR="00ED292D">
        <w:rPr>
          <w:rFonts w:ascii="Times New Roman" w:hAnsi="Times New Roman" w:cs="Times New Roman"/>
          <w:sz w:val="24"/>
          <w:szCs w:val="24"/>
          <w:lang w:val="uk-UA"/>
        </w:rPr>
        <w:t xml:space="preserve">их </w:t>
      </w:r>
      <w:r w:rsidRPr="00DD77E7">
        <w:rPr>
          <w:rFonts w:ascii="Times New Roman" w:hAnsi="Times New Roman" w:cs="Times New Roman"/>
          <w:sz w:val="24"/>
          <w:szCs w:val="24"/>
          <w:lang w:val="uk-UA"/>
        </w:rPr>
        <w:t xml:space="preserve"> посад</w:t>
      </w:r>
      <w:r w:rsidR="00ED29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3035">
        <w:rPr>
          <w:rFonts w:ascii="Times New Roman" w:hAnsi="Times New Roman" w:cs="Times New Roman"/>
          <w:sz w:val="24"/>
          <w:szCs w:val="24"/>
          <w:lang w:val="uk-UA"/>
        </w:rPr>
        <w:t>_____________________________________</w:t>
      </w:r>
      <w:r w:rsidRPr="00DD77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D77E7">
        <w:rPr>
          <w:rFonts w:ascii="Times New Roman" w:hAnsi="Times New Roman" w:cs="Times New Roman"/>
          <w:sz w:val="24"/>
          <w:szCs w:val="24"/>
          <w:lang w:val="uk-UA"/>
        </w:rPr>
        <w:t>Карпівської</w:t>
      </w:r>
      <w:proofErr w:type="spellEnd"/>
      <w:r w:rsidRPr="00DD77E7"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ради</w:t>
      </w:r>
    </w:p>
    <w:p w:rsidR="00DD77E7" w:rsidRPr="00DD77E7" w:rsidRDefault="00DD77E7" w:rsidP="00DD77E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D77E7" w:rsidRPr="00DD77E7" w:rsidRDefault="00DD77E7" w:rsidP="00DD77E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D77E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від «_____»  _______________20____ року</w:t>
      </w:r>
    </w:p>
    <w:p w:rsidR="00DD77E7" w:rsidRPr="00DD77E7" w:rsidRDefault="00DD77E7" w:rsidP="00DD77E7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5"/>
        <w:tblW w:w="0" w:type="auto"/>
        <w:tblLook w:val="04A0"/>
      </w:tblPr>
      <w:tblGrid>
        <w:gridCol w:w="2270"/>
        <w:gridCol w:w="1138"/>
        <w:gridCol w:w="1138"/>
        <w:gridCol w:w="1138"/>
        <w:gridCol w:w="1280"/>
        <w:gridCol w:w="1072"/>
        <w:gridCol w:w="1339"/>
      </w:tblGrid>
      <w:tr w:rsidR="00DD77E7" w:rsidRPr="00DD77E7" w:rsidTr="00FF3252">
        <w:trPr>
          <w:trHeight w:val="1421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E7" w:rsidRPr="00DD77E7" w:rsidRDefault="00DD77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E7" w:rsidRPr="00DD77E7" w:rsidRDefault="00DD77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DD77E7" w:rsidRPr="00DD77E7" w:rsidRDefault="00DD77E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DD77E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_______________________________________</w:t>
            </w:r>
          </w:p>
          <w:p w:rsidR="00DD77E7" w:rsidRPr="00DD77E7" w:rsidRDefault="00DD77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77E7" w:rsidRPr="00DD77E7" w:rsidRDefault="00DD77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77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Білет № ________   </w:t>
            </w:r>
          </w:p>
          <w:p w:rsidR="00DD77E7" w:rsidRPr="00DD77E7" w:rsidRDefault="00DD77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D77E7" w:rsidRPr="00DD77E7" w:rsidTr="00FF3252">
        <w:trPr>
          <w:trHeight w:val="1376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E7" w:rsidRPr="00DD77E7" w:rsidRDefault="00DD77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DD77E7" w:rsidRPr="00BA154D" w:rsidRDefault="00BA15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1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ПІБ  членів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конкурсної </w:t>
            </w:r>
            <w:r w:rsidRPr="00BA1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комісії</w:t>
            </w:r>
          </w:p>
          <w:p w:rsidR="00DD77E7" w:rsidRPr="00DD77E7" w:rsidRDefault="00DD77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E7" w:rsidRPr="00DD77E7" w:rsidRDefault="00DD77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D77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E7" w:rsidRPr="00DD77E7" w:rsidRDefault="00DD77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D77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E7" w:rsidRPr="00DD77E7" w:rsidRDefault="00DD77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D77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E7" w:rsidRPr="00DD77E7" w:rsidRDefault="00DD77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D77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E7" w:rsidRPr="00DD77E7" w:rsidRDefault="00DD77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D77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E7" w:rsidRPr="00DD77E7" w:rsidRDefault="00DD77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D77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</w:tr>
      <w:tr w:rsidR="00FF3252" w:rsidRPr="00DD77E7" w:rsidTr="00B86A50">
        <w:trPr>
          <w:trHeight w:val="336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52" w:rsidRPr="00DD77E7" w:rsidRDefault="00FF32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52" w:rsidRPr="00DD77E7" w:rsidRDefault="00FF32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52" w:rsidRPr="00DD77E7" w:rsidRDefault="00FF32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52" w:rsidRPr="00DD77E7" w:rsidRDefault="00FF32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52" w:rsidRPr="00DD77E7" w:rsidRDefault="00FF32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52" w:rsidRPr="00DD77E7" w:rsidRDefault="00FF32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52" w:rsidRPr="00DD77E7" w:rsidRDefault="00FF32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3252" w:rsidRPr="00DD77E7" w:rsidTr="00B86A50">
        <w:trPr>
          <w:trHeight w:val="283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52" w:rsidRPr="00DD77E7" w:rsidRDefault="00FF32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52" w:rsidRPr="00DD77E7" w:rsidRDefault="00FF32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52" w:rsidRPr="00DD77E7" w:rsidRDefault="00FF32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52" w:rsidRPr="00DD77E7" w:rsidRDefault="00FF32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52" w:rsidRPr="00DD77E7" w:rsidRDefault="00FF32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52" w:rsidRPr="00DD77E7" w:rsidRDefault="00FF32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52" w:rsidRPr="00DD77E7" w:rsidRDefault="00FF32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D77E7" w:rsidRPr="00DD77E7" w:rsidTr="00EA0F3C">
        <w:trPr>
          <w:trHeight w:val="254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E7" w:rsidRPr="00DD77E7" w:rsidRDefault="00DD77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E7" w:rsidRPr="00DD77E7" w:rsidRDefault="00DD7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E7" w:rsidRPr="00DD77E7" w:rsidRDefault="00DD7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E7" w:rsidRPr="00DD77E7" w:rsidRDefault="00DD7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E7" w:rsidRPr="00DD77E7" w:rsidRDefault="00DD7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E7" w:rsidRPr="00DD77E7" w:rsidRDefault="00DD7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E7" w:rsidRPr="00DD77E7" w:rsidRDefault="00DD7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7E7" w:rsidRPr="00DD77E7" w:rsidTr="00B86A50">
        <w:trPr>
          <w:trHeight w:val="291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E7" w:rsidRPr="00DD77E7" w:rsidRDefault="00DD77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E7" w:rsidRPr="00DD77E7" w:rsidRDefault="00DD7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E7" w:rsidRPr="00DD77E7" w:rsidRDefault="00DD7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E7" w:rsidRPr="00DD77E7" w:rsidRDefault="00DD7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E7" w:rsidRPr="00DD77E7" w:rsidRDefault="00DD7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E7" w:rsidRPr="00DD77E7" w:rsidRDefault="00DD7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E7" w:rsidRPr="00DD77E7" w:rsidRDefault="00DD7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7E7" w:rsidRPr="00DD77E7" w:rsidTr="00EA0F3C">
        <w:trPr>
          <w:trHeight w:val="232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E7" w:rsidRPr="00DD77E7" w:rsidRDefault="00DD77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E7" w:rsidRPr="00DD77E7" w:rsidRDefault="00DD7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E7" w:rsidRPr="00DD77E7" w:rsidRDefault="00DD7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E7" w:rsidRPr="00DD77E7" w:rsidRDefault="00DD7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E7" w:rsidRPr="00DD77E7" w:rsidRDefault="00DD7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E7" w:rsidRPr="00DD77E7" w:rsidRDefault="00DD7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E7" w:rsidRPr="00DD77E7" w:rsidRDefault="00DD7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77E7" w:rsidRPr="00DD77E7" w:rsidRDefault="00DD77E7" w:rsidP="00DD77E7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:rsidR="00DD77E7" w:rsidRPr="00DD77E7" w:rsidRDefault="00DD77E7" w:rsidP="00DD77E7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:rsidR="00DD77E7" w:rsidRPr="00DD77E7" w:rsidRDefault="00DD77E7" w:rsidP="00DD77E7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:rsidR="00DD77E7" w:rsidRPr="00DD77E7" w:rsidRDefault="00DD77E7" w:rsidP="00DD77E7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DD77E7">
        <w:rPr>
          <w:rFonts w:ascii="Times New Roman" w:hAnsi="Times New Roman" w:cs="Times New Roman"/>
          <w:sz w:val="24"/>
          <w:szCs w:val="24"/>
        </w:rPr>
        <w:t xml:space="preserve">Голова комісії          ________________   </w:t>
      </w:r>
    </w:p>
    <w:p w:rsidR="00DD77E7" w:rsidRPr="00DD77E7" w:rsidRDefault="00DD77E7" w:rsidP="00DD77E7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:rsidR="00DD77E7" w:rsidRPr="00DD77E7" w:rsidRDefault="00DD77E7" w:rsidP="00DD77E7">
      <w:pPr>
        <w:pStyle w:val="PreformattedText"/>
        <w:rPr>
          <w:rFonts w:ascii="Times New Roman" w:hAnsi="Times New Roman" w:cs="Times New Roman"/>
          <w:sz w:val="24"/>
          <w:szCs w:val="24"/>
        </w:rPr>
      </w:pPr>
      <w:r w:rsidRPr="00DD77E7">
        <w:rPr>
          <w:rFonts w:ascii="Times New Roman" w:hAnsi="Times New Roman" w:cs="Times New Roman"/>
          <w:sz w:val="24"/>
          <w:szCs w:val="24"/>
        </w:rPr>
        <w:t xml:space="preserve">Секретар комісії      ________________                                    </w:t>
      </w:r>
    </w:p>
    <w:p w:rsidR="00DD77E7" w:rsidRPr="00DD77E7" w:rsidRDefault="00DD77E7" w:rsidP="00DD77E7">
      <w:pPr>
        <w:pStyle w:val="PreformattedText"/>
        <w:rPr>
          <w:rFonts w:ascii="Times New Roman" w:hAnsi="Times New Roman" w:cs="Times New Roman"/>
          <w:sz w:val="24"/>
          <w:szCs w:val="24"/>
        </w:rPr>
      </w:pPr>
      <w:r w:rsidRPr="00DD77E7">
        <w:rPr>
          <w:rFonts w:ascii="Times New Roman" w:hAnsi="Times New Roman" w:cs="Times New Roman"/>
          <w:sz w:val="24"/>
          <w:szCs w:val="24"/>
        </w:rPr>
        <w:t xml:space="preserve">Члени комісії:          _________________  </w:t>
      </w:r>
    </w:p>
    <w:p w:rsidR="00B35BD9" w:rsidRDefault="00B35BD9" w:rsidP="00DD77E7">
      <w:pPr>
        <w:pStyle w:val="Preformatted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DD77E7" w:rsidRPr="00DD77E7">
        <w:rPr>
          <w:rFonts w:ascii="Times New Roman" w:hAnsi="Times New Roman" w:cs="Times New Roman"/>
          <w:sz w:val="24"/>
          <w:szCs w:val="24"/>
        </w:rPr>
        <w:t xml:space="preserve"> _________________                                     </w:t>
      </w:r>
    </w:p>
    <w:p w:rsidR="00DD77E7" w:rsidRDefault="00B35BD9" w:rsidP="00DD77E7">
      <w:pPr>
        <w:pStyle w:val="Preformatted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D77E7" w:rsidRPr="00DD77E7">
        <w:rPr>
          <w:rFonts w:ascii="Times New Roman" w:hAnsi="Times New Roman" w:cs="Times New Roman"/>
          <w:sz w:val="24"/>
          <w:szCs w:val="24"/>
        </w:rPr>
        <w:t xml:space="preserve">________________   </w:t>
      </w:r>
    </w:p>
    <w:p w:rsidR="00DD77E7" w:rsidRDefault="00DD77E7" w:rsidP="00DD77E7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:rsidR="00DD77E7" w:rsidRDefault="00DD77E7" w:rsidP="00DD77E7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:rsidR="00DD77E7" w:rsidRDefault="00DD77E7" w:rsidP="00DD77E7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:rsidR="00DD77E7" w:rsidRDefault="00DD77E7" w:rsidP="00DD77E7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:rsidR="00DD77E7" w:rsidRDefault="00DD77E7" w:rsidP="00DD77E7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:rsidR="003172F5" w:rsidRDefault="003172F5" w:rsidP="00DD77E7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:rsidR="003172F5" w:rsidRPr="00DD77E7" w:rsidRDefault="003172F5" w:rsidP="00DD77E7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:rsidR="00DD77E7" w:rsidRDefault="00DD77E7" w:rsidP="00DD77E7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:rsidR="00FF3252" w:rsidRDefault="00FF3252" w:rsidP="00DD77E7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sectPr w:rsidR="00FF3252" w:rsidSect="00C64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1D34"/>
    <w:rsid w:val="00053EB0"/>
    <w:rsid w:val="000D3E4D"/>
    <w:rsid w:val="002D4788"/>
    <w:rsid w:val="003172F5"/>
    <w:rsid w:val="00382540"/>
    <w:rsid w:val="003B3035"/>
    <w:rsid w:val="005566C4"/>
    <w:rsid w:val="006174B5"/>
    <w:rsid w:val="00637AA4"/>
    <w:rsid w:val="006601F8"/>
    <w:rsid w:val="006F6CB4"/>
    <w:rsid w:val="007C384C"/>
    <w:rsid w:val="00834FEF"/>
    <w:rsid w:val="009E3686"/>
    <w:rsid w:val="00A07376"/>
    <w:rsid w:val="00A43782"/>
    <w:rsid w:val="00A8306E"/>
    <w:rsid w:val="00B35BD9"/>
    <w:rsid w:val="00B52F68"/>
    <w:rsid w:val="00B86A50"/>
    <w:rsid w:val="00BA154D"/>
    <w:rsid w:val="00BD0B86"/>
    <w:rsid w:val="00BE4571"/>
    <w:rsid w:val="00C51D34"/>
    <w:rsid w:val="00C611FE"/>
    <w:rsid w:val="00C61DCA"/>
    <w:rsid w:val="00C647DC"/>
    <w:rsid w:val="00C86109"/>
    <w:rsid w:val="00D73CF1"/>
    <w:rsid w:val="00DD77E7"/>
    <w:rsid w:val="00E044B8"/>
    <w:rsid w:val="00EA0F3C"/>
    <w:rsid w:val="00EA0FDE"/>
    <w:rsid w:val="00ED292D"/>
    <w:rsid w:val="00F44186"/>
    <w:rsid w:val="00F96F20"/>
    <w:rsid w:val="00FF3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1D34"/>
    <w:pPr>
      <w:spacing w:after="0" w:line="240" w:lineRule="auto"/>
    </w:pPr>
  </w:style>
  <w:style w:type="paragraph" w:styleId="a4">
    <w:name w:val="Normal (Web)"/>
    <w:basedOn w:val="a"/>
    <w:semiHidden/>
    <w:unhideWhenUsed/>
    <w:rsid w:val="00DD77E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TableContents">
    <w:name w:val="Table Contents"/>
    <w:basedOn w:val="a"/>
    <w:rsid w:val="00DD77E7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uk-UA" w:eastAsia="hi-IN" w:bidi="hi-IN"/>
    </w:rPr>
  </w:style>
  <w:style w:type="paragraph" w:customStyle="1" w:styleId="PreformattedText">
    <w:name w:val="Preformatted Text"/>
    <w:basedOn w:val="a"/>
    <w:rsid w:val="00DD77E7"/>
    <w:pPr>
      <w:widowControl w:val="0"/>
      <w:suppressAutoHyphens/>
      <w:spacing w:after="0" w:line="240" w:lineRule="auto"/>
    </w:pPr>
    <w:rPr>
      <w:rFonts w:ascii="Courier New" w:eastAsia="NSimSun" w:hAnsi="Courier New" w:cs="Courier New"/>
      <w:kern w:val="2"/>
      <w:sz w:val="20"/>
      <w:szCs w:val="20"/>
      <w:lang w:val="uk-UA" w:eastAsia="hi-IN" w:bidi="hi-IN"/>
    </w:rPr>
  </w:style>
  <w:style w:type="table" w:styleId="a5">
    <w:name w:val="Table Grid"/>
    <w:basedOn w:val="a1"/>
    <w:uiPriority w:val="39"/>
    <w:rsid w:val="00DD77E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8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2155</Words>
  <Characters>12288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35</cp:revision>
  <cp:lastPrinted>2026-01-20T12:36:00Z</cp:lastPrinted>
  <dcterms:created xsi:type="dcterms:W3CDTF">2026-01-16T11:42:00Z</dcterms:created>
  <dcterms:modified xsi:type="dcterms:W3CDTF">2026-01-21T07:36:00Z</dcterms:modified>
</cp:coreProperties>
</file>