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B5" w:rsidRPr="00795E01" w:rsidRDefault="00210CB5" w:rsidP="00210CB5">
      <w:pPr>
        <w:pStyle w:val="1"/>
        <w:spacing w:after="0"/>
        <w:ind w:left="0" w:hanging="142"/>
        <w:rPr>
          <w:rFonts w:ascii="Times New Roman" w:hAnsi="Times New Roman" w:cs="Times New Roman"/>
          <w:i/>
          <w:color w:val="auto"/>
          <w:sz w:val="48"/>
          <w:szCs w:val="48"/>
          <w:lang w:val="uk-UA"/>
        </w:rPr>
      </w:pPr>
      <w:r w:rsidRPr="00795E01">
        <w:rPr>
          <w:rFonts w:ascii="Times New Roman" w:hAnsi="Times New Roman" w:cs="Times New Roman"/>
          <w:i/>
          <w:color w:val="auto"/>
          <w:sz w:val="48"/>
          <w:szCs w:val="48"/>
          <w:lang w:val="uk-UA"/>
        </w:rPr>
        <w:t xml:space="preserve">Захоплення в заручники </w:t>
      </w:r>
    </w:p>
    <w:p w:rsidR="00210CB5" w:rsidRPr="00795E01" w:rsidRDefault="00210CB5" w:rsidP="00210CB5">
      <w:pPr>
        <w:spacing w:after="0" w:line="259" w:lineRule="auto"/>
        <w:ind w:left="0" w:right="0" w:hanging="142"/>
        <w:jc w:val="center"/>
        <w:rPr>
          <w:rFonts w:ascii="Times New Roman" w:hAnsi="Times New Roman" w:cs="Times New Roman"/>
          <w:b/>
          <w:lang w:val="uk-UA"/>
        </w:rPr>
      </w:pPr>
      <w:r w:rsidRPr="00795E01">
        <w:rPr>
          <w:rFonts w:ascii="Times New Roman" w:hAnsi="Times New Roman" w:cs="Times New Roman"/>
          <w:b/>
          <w:sz w:val="4"/>
          <w:lang w:val="uk-UA"/>
        </w:rPr>
        <w:t xml:space="preserve"> </w:t>
      </w:r>
    </w:p>
    <w:p w:rsidR="00210CB5" w:rsidRPr="004F0F45" w:rsidRDefault="00210CB5" w:rsidP="00210CB5">
      <w:pPr>
        <w:spacing w:after="0" w:line="229" w:lineRule="auto"/>
        <w:ind w:left="0" w:right="-13"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97155</wp:posOffset>
            </wp:positionV>
            <wp:extent cx="4283710" cy="2514600"/>
            <wp:effectExtent l="19050" t="0" r="2540" b="0"/>
            <wp:wrapTight wrapText="bothSides">
              <wp:wrapPolygon edited="0">
                <wp:start x="-96" y="0"/>
                <wp:lineTo x="-96" y="21436"/>
                <wp:lineTo x="21613" y="21436"/>
                <wp:lineTo x="21613" y="0"/>
                <wp:lineTo x="-96" y="0"/>
              </wp:wrapPolygon>
            </wp:wrapTight>
            <wp:docPr id="3" name="Рисунок 2" descr="C:\Users\pc\Desktop\philipines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hilipines-800x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За останні роки в світі сталось сотні випадків терористичних актів </w:t>
      </w:r>
      <w:bookmarkStart w:id="0" w:name="_GoBack"/>
      <w:bookmarkEnd w:id="0"/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із </w:t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ab/>
        <w:t xml:space="preserve">захопленням </w:t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ab/>
        <w:t xml:space="preserve">заручників. </w:t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ab/>
        <w:t xml:space="preserve">Як показує </w:t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ab/>
        <w:t xml:space="preserve">досвід, поведінка терористів в усьому світі майже однакова, тому дані поради можуть статись в пригоді кожному, хто може стати жертвою терористів у будь-якому куточку світу. </w:t>
      </w:r>
    </w:p>
    <w:p w:rsidR="00210CB5" w:rsidRPr="004F0F45" w:rsidRDefault="00210CB5" w:rsidP="00210CB5">
      <w:pPr>
        <w:spacing w:after="0" w:line="259" w:lineRule="auto"/>
        <w:ind w:left="0" w:right="-13" w:hanging="142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                                                        ЩО РОБИТИ, ЯКЩО ВИ СТАЛИ ЗАРУЧНИКОМ ТЕРОРИСТА?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попри всі страхи необхідно зрозуміти, чого хочуть терористи, визначити для себе, хто з них найнебезпечніший (нервовий, рішучий, агресивний);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виконуйте всі вказівки ватажка та не надумайте зухвало дивитися йому у вічі - це завжди сигнал до агресії;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не </w:t>
      </w:r>
      <w:proofErr w:type="spellStart"/>
      <w:r w:rsidRPr="004F0F45">
        <w:rPr>
          <w:rFonts w:ascii="Times New Roman" w:hAnsi="Times New Roman" w:cs="Times New Roman"/>
          <w:sz w:val="32"/>
          <w:szCs w:val="32"/>
          <w:lang w:val="uk-UA"/>
        </w:rPr>
        <w:t>вдавайтесь</w:t>
      </w:r>
      <w:proofErr w:type="spellEnd"/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 до дій, що можуть привернути увагу терористів;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>не реагуйте на провокаційну чи зухвалу поведінку терористів,</w:t>
      </w:r>
      <w:r w:rsidRPr="004F0F45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продовжуйте спокійно сидіти, не задаючи питань; </w:t>
      </w:r>
    </w:p>
    <w:p w:rsidR="00210CB5" w:rsidRPr="004F0F45" w:rsidRDefault="00210CB5" w:rsidP="00210CB5">
      <w:pPr>
        <w:numPr>
          <w:ilvl w:val="0"/>
          <w:numId w:val="1"/>
        </w:numPr>
        <w:spacing w:after="0" w:line="229" w:lineRule="auto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перш ніж пересунутися чи відкрити сумочку, запитуйте дозволу; </w:t>
      </w:r>
    </w:p>
    <w:p w:rsidR="00210CB5" w:rsidRPr="004F0F45" w:rsidRDefault="00A52532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віддайте особисті речі, які</w:t>
      </w:r>
      <w:r w:rsidR="00210CB5"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 вимагають терористи;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сховайте, по можливості, документи та матеріали, що можуть вас скомпрометувати;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не апелюйте до совісті терористів. Це майже завжди марно. Вони виконуватимуть те, що задумали, та, щоб перекричати голос совісті, можуть йти на жорсткі й неадекватні дії; 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5580193</wp:posOffset>
            </wp:positionH>
            <wp:positionV relativeFrom="paragraph">
              <wp:posOffset>64098</wp:posOffset>
            </wp:positionV>
            <wp:extent cx="4041962" cy="2931458"/>
            <wp:effectExtent l="19050" t="0" r="0" b="0"/>
            <wp:wrapSquare wrapText="bothSides"/>
            <wp:docPr id="4" name="Рисунок 1" descr="C:\Users\pc\Desktop\43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43_tn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 r="4554"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962" cy="293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не підвищуйте голос і не жестикулюйте, навіть якщо у вас виникає бажання попередити про щось своїх знайомих або родичів, які поруч з </w:t>
      </w:r>
      <w:r w:rsidR="00A52532">
        <w:rPr>
          <w:rFonts w:ascii="Times New Roman" w:hAnsi="Times New Roman" w:cs="Times New Roman"/>
          <w:sz w:val="32"/>
          <w:szCs w:val="32"/>
          <w:lang w:val="uk-UA"/>
        </w:rPr>
        <w:t xml:space="preserve">вами, </w:t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>не біжіть</w:t>
      </w:r>
      <w:r w:rsidR="00A52532">
        <w:rPr>
          <w:rFonts w:ascii="Times New Roman" w:hAnsi="Times New Roman" w:cs="Times New Roman"/>
          <w:sz w:val="32"/>
          <w:szCs w:val="32"/>
          <w:lang w:val="uk-UA"/>
        </w:rPr>
        <w:t>. М</w:t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>ісця в проході</w:t>
      </w:r>
      <w:r w:rsidR="00A52532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іноді трапляється нагода врятуватися, знаходячись на місцях біля виходів;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>якщо вдасться симулювати симптоми хвороби, з'являється можливість звільнитися в результаті переговорів: часто в ході переговорів терористи звільняють жінок, дітей, літніх і хворих людей;</w:t>
      </w:r>
    </w:p>
    <w:p w:rsidR="00210CB5" w:rsidRPr="004F0F45" w:rsidRDefault="00A52532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намагайтеся уникати суперечок</w:t>
      </w:r>
      <w:r w:rsidR="00210CB5"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 із терористами, якщо вони жадають від вас співучасті у тих чи інших діях.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якщо ви зрозумієте, що терорист блефує і в руках у нього муляж, не перевіряйте цього! Помилка може коштувати вам життя;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 w:val="32"/>
          <w:szCs w:val="32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якщо поблизу стався вибух, не поспішайте покинути приміщення. Вас можуть прийняти за злочинця, і ви мимоволі станете мішенню для групи захоплення; </w:t>
      </w:r>
    </w:p>
    <w:p w:rsidR="00210CB5" w:rsidRPr="004F0F45" w:rsidRDefault="00210CB5" w:rsidP="00210CB5">
      <w:pPr>
        <w:numPr>
          <w:ilvl w:val="0"/>
          <w:numId w:val="1"/>
        </w:numPr>
        <w:spacing w:after="0"/>
        <w:ind w:right="-13"/>
        <w:rPr>
          <w:rFonts w:ascii="Times New Roman" w:hAnsi="Times New Roman" w:cs="Times New Roman"/>
          <w:szCs w:val="28"/>
          <w:lang w:val="uk-UA"/>
        </w:rPr>
      </w:pPr>
      <w:r w:rsidRPr="004F0F45">
        <w:rPr>
          <w:rFonts w:ascii="Times New Roman" w:hAnsi="Times New Roman" w:cs="Times New Roman"/>
          <w:sz w:val="32"/>
          <w:szCs w:val="32"/>
          <w:lang w:val="uk-UA"/>
        </w:rPr>
        <w:t>намагайтеся запам’ятати все, що бачите та чуєте під час акту тероризму: імена, прізвиська, хто з терористів що робив і як поводився, їх зовнішній вигляд, ступінь їхньої реальної агресивності. може трапитися, що терористи здадуться, аби не мати справи з спеціальними підрозділами по боротьбі з тероризмом. Звільнені заручники повинні повідомити якнайбільше деталей.</w:t>
      </w:r>
      <w:r w:rsidR="00A52532">
        <w:rPr>
          <w:rFonts w:ascii="Times New Roman" w:hAnsi="Times New Roman" w:cs="Times New Roman"/>
          <w:sz w:val="32"/>
          <w:szCs w:val="32"/>
          <w:lang w:val="uk-UA"/>
        </w:rPr>
        <w:t xml:space="preserve"> Ваші свідоцтва </w:t>
      </w:r>
      <w:r w:rsidRPr="004F0F45">
        <w:rPr>
          <w:rFonts w:ascii="Times New Roman" w:hAnsi="Times New Roman" w:cs="Times New Roman"/>
          <w:sz w:val="32"/>
          <w:szCs w:val="32"/>
          <w:lang w:val="uk-UA"/>
        </w:rPr>
        <w:t xml:space="preserve"> будуть дуже важливі для слідства</w:t>
      </w:r>
      <w:r w:rsidRPr="004F0F45">
        <w:rPr>
          <w:rFonts w:ascii="Times New Roman" w:hAnsi="Times New Roman" w:cs="Times New Roman"/>
          <w:szCs w:val="28"/>
          <w:lang w:val="uk-UA"/>
        </w:rPr>
        <w:t xml:space="preserve">. </w:t>
      </w:r>
    </w:p>
    <w:p w:rsidR="00210CB5" w:rsidRPr="004F0F45" w:rsidRDefault="00210CB5" w:rsidP="00210CB5">
      <w:pPr>
        <w:spacing w:after="0" w:line="280" w:lineRule="auto"/>
        <w:ind w:left="2552" w:right="-13" w:hanging="1813"/>
        <w:jc w:val="center"/>
        <w:rPr>
          <w:rFonts w:ascii="Times New Roman" w:hAnsi="Times New Roman" w:cs="Times New Roman"/>
          <w:b/>
          <w:color w:val="auto"/>
          <w:szCs w:val="28"/>
          <w:lang w:val="uk-UA"/>
        </w:rPr>
      </w:pPr>
      <w:r w:rsidRPr="004F0F45">
        <w:rPr>
          <w:rFonts w:ascii="Times New Roman" w:hAnsi="Times New Roman" w:cs="Times New Roman"/>
          <w:b/>
          <w:color w:val="auto"/>
          <w:szCs w:val="28"/>
          <w:lang w:val="uk-UA"/>
        </w:rPr>
        <w:t xml:space="preserve">Пам’ятайте: не існує безвихідних ситуацій. У цьому разі треба лише запастися терпінням </w:t>
      </w:r>
    </w:p>
    <w:p w:rsidR="00210CB5" w:rsidRPr="004F0F45" w:rsidRDefault="00210CB5" w:rsidP="00210CB5">
      <w:pPr>
        <w:spacing w:after="0" w:line="280" w:lineRule="auto"/>
        <w:ind w:left="2552" w:right="-13" w:hanging="1813"/>
        <w:jc w:val="center"/>
        <w:rPr>
          <w:rFonts w:ascii="Times New Roman" w:hAnsi="Times New Roman" w:cs="Times New Roman"/>
          <w:b/>
          <w:color w:val="auto"/>
          <w:szCs w:val="28"/>
          <w:lang w:val="uk-UA"/>
        </w:rPr>
      </w:pPr>
      <w:r w:rsidRPr="004F0F45">
        <w:rPr>
          <w:rFonts w:ascii="Times New Roman" w:hAnsi="Times New Roman" w:cs="Times New Roman"/>
          <w:b/>
          <w:color w:val="auto"/>
          <w:szCs w:val="28"/>
          <w:lang w:val="uk-UA"/>
        </w:rPr>
        <w:t>та проявляти свою розсудливість.</w:t>
      </w:r>
    </w:p>
    <w:p w:rsidR="002F1C3A" w:rsidRPr="00210CB5" w:rsidRDefault="00210CB5" w:rsidP="00210CB5">
      <w:pPr>
        <w:spacing w:after="0" w:line="280" w:lineRule="auto"/>
        <w:ind w:left="2552" w:right="-13" w:hanging="1813"/>
        <w:jc w:val="right"/>
        <w:rPr>
          <w:rFonts w:ascii="Times New Roman" w:hAnsi="Times New Roman" w:cs="Times New Roman"/>
          <w:i/>
          <w:color w:val="auto"/>
          <w:szCs w:val="28"/>
          <w:lang w:val="uk-UA"/>
        </w:rPr>
      </w:pPr>
      <w:r w:rsidRPr="004F0F45">
        <w:rPr>
          <w:rFonts w:ascii="Times New Roman" w:hAnsi="Times New Roman" w:cs="Times New Roman"/>
          <w:i/>
          <w:color w:val="auto"/>
          <w:szCs w:val="28"/>
          <w:lang w:val="uk-UA"/>
        </w:rPr>
        <w:t>Криворізькі територіальні курси ЦЗ та БЖД</w:t>
      </w:r>
      <w:r>
        <w:rPr>
          <w:rFonts w:ascii="Times New Roman" w:hAnsi="Times New Roman" w:cs="Times New Roman"/>
          <w:i/>
          <w:color w:val="auto"/>
          <w:szCs w:val="28"/>
          <w:lang w:val="uk-UA"/>
        </w:rPr>
        <w:t xml:space="preserve"> (І категорії)</w:t>
      </w:r>
      <w:r w:rsidRPr="004F0F45">
        <w:rPr>
          <w:rFonts w:ascii="Times New Roman" w:hAnsi="Times New Roman" w:cs="Times New Roman"/>
          <w:i/>
          <w:color w:val="auto"/>
          <w:szCs w:val="28"/>
          <w:lang w:val="uk-UA"/>
        </w:rPr>
        <w:t xml:space="preserve"> Дніпропетровської області</w:t>
      </w:r>
    </w:p>
    <w:sectPr w:rsidR="002F1C3A" w:rsidRPr="00210CB5" w:rsidSect="00E71CDB">
      <w:pgSz w:w="16840" w:h="11900" w:orient="landscape"/>
      <w:pgMar w:top="852" w:right="925" w:bottom="842" w:left="104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464F"/>
    <w:multiLevelType w:val="hybridMultilevel"/>
    <w:tmpl w:val="02781F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CB5"/>
    <w:rsid w:val="00210CB5"/>
    <w:rsid w:val="002F1C3A"/>
    <w:rsid w:val="003B29C9"/>
    <w:rsid w:val="00A5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B5"/>
    <w:pPr>
      <w:spacing w:after="30" w:line="269" w:lineRule="auto"/>
      <w:ind w:left="567" w:right="2" w:firstLine="698"/>
      <w:jc w:val="both"/>
    </w:pPr>
    <w:rPr>
      <w:rFonts w:ascii="Arial" w:eastAsia="Arial" w:hAnsi="Arial" w:cs="Arial"/>
      <w:color w:val="000000"/>
      <w:sz w:val="28"/>
      <w:lang w:val="ru-RU" w:eastAsia="ru-RU"/>
    </w:rPr>
  </w:style>
  <w:style w:type="paragraph" w:styleId="1">
    <w:name w:val="heading 1"/>
    <w:next w:val="a"/>
    <w:link w:val="10"/>
    <w:uiPriority w:val="9"/>
    <w:unhideWhenUsed/>
    <w:qFormat/>
    <w:rsid w:val="00210CB5"/>
    <w:pPr>
      <w:keepNext/>
      <w:keepLines/>
      <w:spacing w:after="127" w:line="259" w:lineRule="auto"/>
      <w:ind w:left="204"/>
      <w:jc w:val="center"/>
      <w:outlineLvl w:val="0"/>
    </w:pPr>
    <w:rPr>
      <w:rFonts w:ascii="Arial" w:eastAsia="Arial" w:hAnsi="Arial" w:cs="Arial"/>
      <w:b/>
      <w:color w:val="FF0000"/>
      <w:sz w:val="4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CB5"/>
    <w:rPr>
      <w:rFonts w:ascii="Arial" w:eastAsia="Arial" w:hAnsi="Arial" w:cs="Arial"/>
      <w:b/>
      <w:color w:val="FF0000"/>
      <w:sz w:val="4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1673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2021-09-08T11:35:00Z</cp:lastPrinted>
  <dcterms:created xsi:type="dcterms:W3CDTF">2021-08-11T08:57:00Z</dcterms:created>
  <dcterms:modified xsi:type="dcterms:W3CDTF">2021-09-08T11:36:00Z</dcterms:modified>
</cp:coreProperties>
</file>